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Ind w:w="108" w:type="dxa"/>
        <w:shd w:val="clear" w:color="auto" w:fill="FFFFFF"/>
        <w:tblCellMar>
          <w:left w:w="0" w:type="dxa"/>
          <w:right w:w="0" w:type="dxa"/>
        </w:tblCellMar>
        <w:tblLook w:val="0000" w:firstRow="0" w:lastRow="0" w:firstColumn="0" w:lastColumn="0" w:noHBand="0" w:noVBand="0"/>
      </w:tblPr>
      <w:tblGrid>
        <w:gridCol w:w="3240"/>
        <w:gridCol w:w="6120"/>
      </w:tblGrid>
      <w:tr w:rsidR="00D423F0" w:rsidRPr="003E698C" w:rsidTr="00BA65E9">
        <w:trPr>
          <w:tblCellSpacing w:w="0" w:type="dxa"/>
        </w:trPr>
        <w:tc>
          <w:tcPr>
            <w:tcW w:w="3240" w:type="dxa"/>
            <w:shd w:val="clear" w:color="auto" w:fill="FFFFFF"/>
            <w:tcMar>
              <w:top w:w="0" w:type="dxa"/>
              <w:left w:w="108" w:type="dxa"/>
              <w:bottom w:w="0" w:type="dxa"/>
              <w:right w:w="108" w:type="dxa"/>
            </w:tcMar>
          </w:tcPr>
          <w:p w:rsidR="00D423F0" w:rsidRPr="005B2EF1" w:rsidRDefault="00D423F0" w:rsidP="00BA65E9">
            <w:pPr>
              <w:spacing w:after="0" w:line="240" w:lineRule="auto"/>
              <w:jc w:val="center"/>
              <w:rPr>
                <w:rFonts w:eastAsia="Times New Roman"/>
                <w:color w:val="000000"/>
                <w:sz w:val="26"/>
                <w:szCs w:val="26"/>
              </w:rPr>
            </w:pPr>
            <w:r>
              <w:rPr>
                <w:rFonts w:eastAsia="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387350</wp:posOffset>
                      </wp:positionV>
                      <wp:extent cx="609600" cy="0"/>
                      <wp:effectExtent l="5715" t="12065" r="1333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0.5pt" to="9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"/>
                  </w:pict>
                </mc:Fallback>
              </mc:AlternateContent>
            </w:r>
            <w:r w:rsidRPr="005B2EF1">
              <w:rPr>
                <w:rFonts w:eastAsia="Times New Roman"/>
                <w:b/>
                <w:bCs/>
                <w:color w:val="000000"/>
                <w:sz w:val="26"/>
                <w:szCs w:val="26"/>
                <w:lang w:val="vi-VN"/>
              </w:rPr>
              <w:t>ỦY BAN NHÂN</w:t>
            </w:r>
            <w:r w:rsidRPr="005B2EF1">
              <w:rPr>
                <w:rFonts w:eastAsia="Times New Roman"/>
                <w:b/>
                <w:bCs/>
                <w:color w:val="000000"/>
                <w:sz w:val="26"/>
                <w:szCs w:val="26"/>
              </w:rPr>
              <w:t> DÂN</w:t>
            </w:r>
            <w:r w:rsidRPr="005B2EF1">
              <w:rPr>
                <w:rFonts w:eastAsia="Times New Roman"/>
                <w:b/>
                <w:bCs/>
                <w:color w:val="000000"/>
                <w:sz w:val="26"/>
                <w:szCs w:val="26"/>
                <w:lang w:val="vi-VN"/>
              </w:rPr>
              <w:br/>
              <w:t>TỈNH </w:t>
            </w:r>
            <w:r w:rsidRPr="005B2EF1">
              <w:rPr>
                <w:rFonts w:eastAsia="Times New Roman"/>
                <w:b/>
                <w:bCs/>
                <w:color w:val="000000"/>
                <w:sz w:val="26"/>
                <w:szCs w:val="26"/>
              </w:rPr>
              <w:t>BẮC GIANG</w:t>
            </w:r>
            <w:r w:rsidRPr="005B2EF1">
              <w:rPr>
                <w:rFonts w:eastAsia="Times New Roman"/>
                <w:b/>
                <w:bCs/>
                <w:color w:val="000000"/>
                <w:sz w:val="26"/>
                <w:szCs w:val="26"/>
                <w:lang w:val="vi-VN"/>
              </w:rPr>
              <w:br/>
            </w:r>
          </w:p>
        </w:tc>
        <w:tc>
          <w:tcPr>
            <w:tcW w:w="6120" w:type="dxa"/>
            <w:shd w:val="clear" w:color="auto" w:fill="FFFFFF"/>
            <w:tcMar>
              <w:top w:w="0" w:type="dxa"/>
              <w:left w:w="108" w:type="dxa"/>
              <w:bottom w:w="0" w:type="dxa"/>
              <w:right w:w="108" w:type="dxa"/>
            </w:tcMar>
          </w:tcPr>
          <w:p w:rsidR="00D423F0" w:rsidRPr="003E698C" w:rsidRDefault="00D423F0" w:rsidP="00BA65E9">
            <w:pPr>
              <w:spacing w:after="0" w:line="240" w:lineRule="auto"/>
              <w:jc w:val="center"/>
              <w:rPr>
                <w:rFonts w:eastAsia="Times New Roman"/>
                <w:color w:val="000000"/>
                <w:sz w:val="28"/>
                <w:szCs w:val="28"/>
              </w:rPr>
            </w:pPr>
            <w:r>
              <w:rPr>
                <w:rFonts w:eastAsia="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431800</wp:posOffset>
                      </wp:positionV>
                      <wp:extent cx="20574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4pt" to="22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"/>
                  </w:pict>
                </mc:Fallback>
              </mc:AlternateContent>
            </w:r>
            <w:r w:rsidRPr="005B2EF1">
              <w:rPr>
                <w:rFonts w:eastAsia="Times New Roman"/>
                <w:b/>
                <w:bCs/>
                <w:color w:val="000000"/>
                <w:sz w:val="26"/>
                <w:szCs w:val="26"/>
                <w:lang w:val="vi-VN"/>
              </w:rPr>
              <w:t>CỘNG HÒA XÃ HỘI CHỦ NGHĨA VIỆT NAM</w:t>
            </w:r>
            <w:r w:rsidRPr="003E698C">
              <w:rPr>
                <w:rFonts w:eastAsia="Times New Roman"/>
                <w:b/>
                <w:bCs/>
                <w:color w:val="000000"/>
                <w:sz w:val="28"/>
                <w:szCs w:val="28"/>
                <w:lang w:val="vi-VN"/>
              </w:rPr>
              <w:br/>
              <w:t>Độc lập - Tự do - Hạnh phúc </w:t>
            </w:r>
            <w:r w:rsidRPr="003E698C">
              <w:rPr>
                <w:rFonts w:eastAsia="Times New Roman"/>
                <w:b/>
                <w:bCs/>
                <w:color w:val="000000"/>
                <w:sz w:val="28"/>
                <w:szCs w:val="28"/>
                <w:lang w:val="vi-VN"/>
              </w:rPr>
              <w:br/>
            </w:r>
          </w:p>
        </w:tc>
      </w:tr>
      <w:tr w:rsidR="00D423F0" w:rsidRPr="003E698C" w:rsidTr="00BA65E9">
        <w:trPr>
          <w:trHeight w:val="858"/>
          <w:tblCellSpacing w:w="0" w:type="dxa"/>
        </w:trPr>
        <w:tc>
          <w:tcPr>
            <w:tcW w:w="3240" w:type="dxa"/>
            <w:shd w:val="clear" w:color="auto" w:fill="FFFFFF"/>
            <w:tcMar>
              <w:top w:w="0" w:type="dxa"/>
              <w:left w:w="108" w:type="dxa"/>
              <w:bottom w:w="0" w:type="dxa"/>
              <w:right w:w="108" w:type="dxa"/>
            </w:tcMar>
          </w:tcPr>
          <w:p w:rsidR="00D423F0" w:rsidRPr="005B2EF1" w:rsidRDefault="00D423F0" w:rsidP="00BA65E9">
            <w:pPr>
              <w:spacing w:after="0" w:line="240" w:lineRule="auto"/>
              <w:jc w:val="center"/>
              <w:rPr>
                <w:rFonts w:eastAsia="Times New Roman"/>
                <w:color w:val="000000"/>
                <w:sz w:val="26"/>
                <w:szCs w:val="26"/>
              </w:rPr>
            </w:pPr>
            <w:r w:rsidRPr="005B2EF1">
              <w:rPr>
                <w:rFonts w:eastAsia="Times New Roman"/>
                <w:color w:val="000000"/>
                <w:sz w:val="26"/>
                <w:szCs w:val="26"/>
                <w:lang w:val="vi-VN"/>
              </w:rPr>
              <w:t>Số:</w:t>
            </w:r>
            <w:r w:rsidRPr="005B2EF1">
              <w:rPr>
                <w:rFonts w:eastAsia="Times New Roman"/>
                <w:color w:val="000000"/>
                <w:sz w:val="26"/>
                <w:szCs w:val="26"/>
              </w:rPr>
              <w:t xml:space="preserve">       </w:t>
            </w:r>
            <w:r w:rsidRPr="005B2EF1">
              <w:rPr>
                <w:rFonts w:eastAsia="Times New Roman"/>
                <w:color w:val="000000"/>
                <w:sz w:val="26"/>
                <w:szCs w:val="26"/>
                <w:lang w:val="vi-VN"/>
              </w:rPr>
              <w:t> /</w:t>
            </w:r>
            <w:r w:rsidRPr="005B2EF1">
              <w:rPr>
                <w:rFonts w:eastAsia="Times New Roman"/>
                <w:color w:val="000000"/>
                <w:sz w:val="26"/>
                <w:szCs w:val="26"/>
              </w:rPr>
              <w:t>201</w:t>
            </w:r>
            <w:r>
              <w:rPr>
                <w:rFonts w:eastAsia="Times New Roman"/>
                <w:color w:val="000000"/>
                <w:sz w:val="26"/>
                <w:szCs w:val="26"/>
              </w:rPr>
              <w:t>9</w:t>
            </w:r>
            <w:r w:rsidRPr="005B2EF1">
              <w:rPr>
                <w:rFonts w:eastAsia="Times New Roman"/>
                <w:color w:val="000000"/>
                <w:sz w:val="26"/>
                <w:szCs w:val="26"/>
              </w:rPr>
              <w:t>/</w:t>
            </w:r>
            <w:r w:rsidRPr="005B2EF1">
              <w:rPr>
                <w:rFonts w:eastAsia="Times New Roman"/>
                <w:color w:val="000000"/>
                <w:sz w:val="26"/>
                <w:szCs w:val="26"/>
                <w:lang w:val="vi-VN"/>
              </w:rPr>
              <w:t>QĐ-UBND</w:t>
            </w:r>
          </w:p>
          <w:p w:rsidR="00D423F0" w:rsidRPr="003E698C" w:rsidRDefault="00D423F0" w:rsidP="00BA65E9">
            <w:pPr>
              <w:spacing w:after="0" w:line="240" w:lineRule="auto"/>
              <w:jc w:val="center"/>
              <w:rPr>
                <w:rFonts w:eastAsia="Times New Roman"/>
                <w:color w:val="000000"/>
                <w:sz w:val="28"/>
                <w:szCs w:val="28"/>
              </w:rPr>
            </w:pPr>
          </w:p>
          <w:p w:rsidR="00D423F0" w:rsidRPr="003E698C" w:rsidRDefault="00D423F0" w:rsidP="00BA65E9">
            <w:pPr>
              <w:spacing w:after="0" w:line="240" w:lineRule="auto"/>
              <w:jc w:val="center"/>
              <w:rPr>
                <w:rFonts w:eastAsia="Times New Roman"/>
                <w:b/>
                <w:color w:val="000000"/>
                <w:sz w:val="22"/>
                <w:szCs w:val="22"/>
              </w:rPr>
            </w:pPr>
            <w:r w:rsidRPr="003E698C">
              <w:rPr>
                <w:rFonts w:eastAsia="Times New Roman"/>
                <w:b/>
                <w:color w:val="000000"/>
                <w:sz w:val="22"/>
                <w:szCs w:val="22"/>
              </w:rPr>
              <w:t xml:space="preserve">DỰ THẢO </w:t>
            </w:r>
            <w:r>
              <w:rPr>
                <w:rFonts w:eastAsia="Times New Roman"/>
                <w:b/>
                <w:color w:val="000000"/>
                <w:sz w:val="22"/>
                <w:szCs w:val="22"/>
              </w:rPr>
              <w:t>2</w:t>
            </w:r>
          </w:p>
        </w:tc>
        <w:tc>
          <w:tcPr>
            <w:tcW w:w="6120" w:type="dxa"/>
            <w:shd w:val="clear" w:color="auto" w:fill="FFFFFF"/>
            <w:tcMar>
              <w:top w:w="0" w:type="dxa"/>
              <w:left w:w="108" w:type="dxa"/>
              <w:bottom w:w="0" w:type="dxa"/>
              <w:right w:w="108" w:type="dxa"/>
            </w:tcMar>
          </w:tcPr>
          <w:p w:rsidR="00D423F0" w:rsidRPr="003E698C" w:rsidRDefault="00D423F0" w:rsidP="00BA65E9">
            <w:pPr>
              <w:spacing w:after="0" w:line="240" w:lineRule="auto"/>
              <w:jc w:val="center"/>
              <w:rPr>
                <w:rFonts w:eastAsia="Times New Roman"/>
                <w:color w:val="000000"/>
                <w:sz w:val="28"/>
                <w:szCs w:val="28"/>
              </w:rPr>
            </w:pPr>
            <w:r w:rsidRPr="003E698C">
              <w:rPr>
                <w:rFonts w:eastAsia="Times New Roman"/>
                <w:i/>
                <w:iCs/>
                <w:color w:val="000000"/>
                <w:sz w:val="28"/>
                <w:szCs w:val="28"/>
              </w:rPr>
              <w:t>Bắc Giang</w:t>
            </w:r>
            <w:r w:rsidRPr="003E698C">
              <w:rPr>
                <w:rFonts w:eastAsia="Times New Roman"/>
                <w:i/>
                <w:iCs/>
                <w:color w:val="000000"/>
                <w:sz w:val="28"/>
                <w:szCs w:val="28"/>
                <w:lang w:val="vi-VN"/>
              </w:rPr>
              <w:t xml:space="preserve">, ngày </w:t>
            </w:r>
            <w:r w:rsidRPr="003E698C">
              <w:rPr>
                <w:rFonts w:eastAsia="Times New Roman"/>
                <w:i/>
                <w:iCs/>
                <w:color w:val="000000"/>
                <w:sz w:val="28"/>
                <w:szCs w:val="28"/>
              </w:rPr>
              <w:t xml:space="preserve">     </w:t>
            </w:r>
            <w:r w:rsidRPr="003E698C">
              <w:rPr>
                <w:rFonts w:eastAsia="Times New Roman"/>
                <w:i/>
                <w:iCs/>
                <w:color w:val="000000"/>
                <w:sz w:val="28"/>
                <w:szCs w:val="28"/>
                <w:lang w:val="vi-VN"/>
              </w:rPr>
              <w:t xml:space="preserve"> tháng </w:t>
            </w:r>
            <w:r w:rsidRPr="003E698C">
              <w:rPr>
                <w:rFonts w:eastAsia="Times New Roman"/>
                <w:i/>
                <w:iCs/>
                <w:color w:val="000000"/>
                <w:sz w:val="28"/>
                <w:szCs w:val="28"/>
              </w:rPr>
              <w:t xml:space="preserve">     </w:t>
            </w:r>
            <w:r w:rsidRPr="003E698C">
              <w:rPr>
                <w:rFonts w:eastAsia="Times New Roman"/>
                <w:i/>
                <w:iCs/>
                <w:color w:val="000000"/>
                <w:sz w:val="28"/>
                <w:szCs w:val="28"/>
                <w:lang w:val="vi-VN"/>
              </w:rPr>
              <w:t xml:space="preserve"> năm 201</w:t>
            </w:r>
            <w:r>
              <w:rPr>
                <w:rFonts w:eastAsia="Times New Roman"/>
                <w:i/>
                <w:iCs/>
                <w:color w:val="000000"/>
                <w:sz w:val="28"/>
                <w:szCs w:val="28"/>
              </w:rPr>
              <w:t>9</w:t>
            </w:r>
          </w:p>
        </w:tc>
      </w:tr>
    </w:tbl>
    <w:p w:rsidR="00D423F0" w:rsidRPr="00520874" w:rsidRDefault="00D423F0" w:rsidP="00D423F0">
      <w:pPr>
        <w:shd w:val="clear" w:color="auto" w:fill="FFFFFF"/>
        <w:spacing w:after="0" w:line="240" w:lineRule="auto"/>
        <w:jc w:val="center"/>
        <w:rPr>
          <w:rFonts w:eastAsia="Times New Roman"/>
          <w:color w:val="000000"/>
          <w:sz w:val="28"/>
          <w:szCs w:val="28"/>
        </w:rPr>
      </w:pPr>
      <w:r w:rsidRPr="00520874">
        <w:rPr>
          <w:rFonts w:eastAsia="Times New Roman"/>
          <w:b/>
          <w:bCs/>
          <w:color w:val="000000"/>
          <w:sz w:val="28"/>
          <w:szCs w:val="28"/>
          <w:lang w:val="vi-VN"/>
        </w:rPr>
        <w:t>QUYẾT ĐỊNH</w:t>
      </w:r>
    </w:p>
    <w:p w:rsidR="00D423F0" w:rsidRPr="003E698C" w:rsidRDefault="00D423F0" w:rsidP="00D423F0">
      <w:pPr>
        <w:shd w:val="clear" w:color="auto" w:fill="FFFFFF"/>
        <w:spacing w:after="0" w:line="240" w:lineRule="auto"/>
        <w:jc w:val="center"/>
        <w:rPr>
          <w:rFonts w:eastAsia="Times New Roman"/>
          <w:b/>
          <w:color w:val="000000"/>
          <w:sz w:val="28"/>
          <w:szCs w:val="28"/>
          <w:lang w:val="vi-VN"/>
        </w:rPr>
      </w:pPr>
      <w:r w:rsidRPr="003E698C">
        <w:rPr>
          <w:rFonts w:eastAsia="Times New Roman"/>
          <w:b/>
          <w:color w:val="000000"/>
          <w:sz w:val="28"/>
          <w:szCs w:val="28"/>
        </w:rPr>
        <w:t xml:space="preserve">Ban hành Quy định tiêu chí xét duyệt hồ sơ đề nghị </w:t>
      </w:r>
    </w:p>
    <w:p w:rsidR="00D423F0" w:rsidRPr="003E698C" w:rsidRDefault="00D423F0" w:rsidP="00D423F0">
      <w:pPr>
        <w:shd w:val="clear" w:color="auto" w:fill="FFFFFF"/>
        <w:spacing w:after="0" w:line="240" w:lineRule="auto"/>
        <w:jc w:val="center"/>
        <w:rPr>
          <w:rFonts w:eastAsia="Times New Roman"/>
          <w:b/>
          <w:color w:val="000000"/>
          <w:sz w:val="28"/>
          <w:szCs w:val="28"/>
        </w:rPr>
      </w:pPr>
      <w:r w:rsidRPr="003E698C">
        <w:rPr>
          <w:rFonts w:eastAsia="Times New Roman"/>
          <w:b/>
          <w:color w:val="000000"/>
          <w:sz w:val="28"/>
          <w:szCs w:val="28"/>
        </w:rPr>
        <w:t>thành lập Văn phòng công chứng trên địa bàn tỉnh Bắc Giang</w:t>
      </w:r>
    </w:p>
    <w:p w:rsidR="00D423F0" w:rsidRPr="003E698C" w:rsidRDefault="00D423F0" w:rsidP="00D423F0">
      <w:pPr>
        <w:shd w:val="clear" w:color="auto" w:fill="FFFFFF"/>
        <w:spacing w:after="0" w:line="240" w:lineRule="auto"/>
        <w:jc w:val="center"/>
        <w:rPr>
          <w:rFonts w:eastAsia="Times New Roman"/>
          <w:b/>
          <w:color w:val="000000"/>
          <w:sz w:val="28"/>
          <w:szCs w:val="28"/>
        </w:rPr>
      </w:pPr>
      <w:r>
        <w:rPr>
          <w:rFonts w:eastAsia="Times New Roman"/>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38735</wp:posOffset>
                </wp:positionV>
                <wp:extent cx="228600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5pt" to="3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"/>
            </w:pict>
          </mc:Fallback>
        </mc:AlternateContent>
      </w:r>
    </w:p>
    <w:p w:rsidR="00D423F0" w:rsidRPr="003E698C" w:rsidRDefault="00D423F0" w:rsidP="00D423F0">
      <w:pPr>
        <w:shd w:val="clear" w:color="auto" w:fill="FFFFFF"/>
        <w:spacing w:after="0" w:line="240" w:lineRule="auto"/>
        <w:jc w:val="center"/>
        <w:rPr>
          <w:rFonts w:eastAsia="Times New Roman"/>
          <w:b/>
          <w:color w:val="000000"/>
          <w:sz w:val="8"/>
          <w:szCs w:val="28"/>
        </w:rPr>
      </w:pPr>
    </w:p>
    <w:p w:rsidR="00D423F0" w:rsidRPr="00520874" w:rsidRDefault="00D423F0" w:rsidP="00D423F0">
      <w:pPr>
        <w:shd w:val="clear" w:color="auto" w:fill="FFFFFF"/>
        <w:spacing w:before="60" w:after="60" w:line="360" w:lineRule="exact"/>
        <w:jc w:val="center"/>
        <w:rPr>
          <w:rFonts w:eastAsia="Times New Roman"/>
          <w:color w:val="000000"/>
          <w:sz w:val="28"/>
          <w:szCs w:val="28"/>
        </w:rPr>
      </w:pPr>
      <w:r w:rsidRPr="00520874">
        <w:rPr>
          <w:rFonts w:eastAsia="Times New Roman"/>
          <w:b/>
          <w:bCs/>
          <w:color w:val="000000"/>
          <w:sz w:val="28"/>
          <w:szCs w:val="28"/>
          <w:lang w:val="vi-VN"/>
        </w:rPr>
        <w:t xml:space="preserve">ỦY BAN NHÂN DÂN TỈNH </w:t>
      </w:r>
      <w:r w:rsidRPr="00520874">
        <w:rPr>
          <w:rFonts w:eastAsia="Times New Roman"/>
          <w:b/>
          <w:bCs/>
          <w:color w:val="000000"/>
          <w:sz w:val="28"/>
          <w:szCs w:val="28"/>
        </w:rPr>
        <w:t>BẮC GIANG</w:t>
      </w:r>
    </w:p>
    <w:p w:rsidR="00D423F0" w:rsidRPr="003E698C" w:rsidRDefault="00D423F0" w:rsidP="00D423F0">
      <w:pPr>
        <w:shd w:val="clear" w:color="auto" w:fill="FFFFFF"/>
        <w:spacing w:before="60" w:after="60" w:line="360" w:lineRule="exact"/>
        <w:ind w:firstLine="709"/>
        <w:jc w:val="both"/>
        <w:rPr>
          <w:rFonts w:eastAsia="Times New Roman"/>
          <w:i/>
          <w:iCs/>
          <w:color w:val="000000"/>
          <w:sz w:val="28"/>
          <w:szCs w:val="28"/>
        </w:rPr>
      </w:pPr>
      <w:r w:rsidRPr="003E698C">
        <w:rPr>
          <w:rFonts w:eastAsia="Times New Roman"/>
          <w:i/>
          <w:iCs/>
          <w:color w:val="000000"/>
          <w:sz w:val="28"/>
          <w:szCs w:val="28"/>
          <w:lang w:val="vi-VN"/>
        </w:rPr>
        <w:t>Căn cứ Luật Tổ chức</w:t>
      </w:r>
      <w:r w:rsidRPr="003E698C">
        <w:rPr>
          <w:rFonts w:eastAsia="Times New Roman"/>
          <w:i/>
          <w:iCs/>
          <w:color w:val="000000"/>
          <w:sz w:val="28"/>
          <w:szCs w:val="28"/>
        </w:rPr>
        <w:t xml:space="preserve"> chính quyền địa phương ngày 19 tháng 6 năm 2015</w:t>
      </w:r>
      <w:r w:rsidRPr="003E698C">
        <w:rPr>
          <w:rFonts w:eastAsia="Times New Roman"/>
          <w:i/>
          <w:iCs/>
          <w:color w:val="000000"/>
          <w:sz w:val="28"/>
          <w:szCs w:val="28"/>
          <w:lang w:val="vi-VN"/>
        </w:rPr>
        <w:t>;</w:t>
      </w:r>
    </w:p>
    <w:p w:rsidR="00D423F0" w:rsidRPr="003E698C" w:rsidRDefault="00D423F0" w:rsidP="00D423F0">
      <w:pPr>
        <w:shd w:val="clear" w:color="auto" w:fill="FFFFFF"/>
        <w:spacing w:before="60" w:after="60" w:line="360" w:lineRule="exact"/>
        <w:ind w:firstLine="709"/>
        <w:jc w:val="both"/>
        <w:rPr>
          <w:rFonts w:eastAsia="Times New Roman"/>
          <w:i/>
          <w:color w:val="000000"/>
          <w:spacing w:val="-6"/>
          <w:sz w:val="28"/>
          <w:szCs w:val="28"/>
        </w:rPr>
      </w:pPr>
      <w:r w:rsidRPr="003E698C">
        <w:rPr>
          <w:rFonts w:eastAsia="Times New Roman"/>
          <w:i/>
          <w:iCs/>
          <w:color w:val="000000"/>
          <w:spacing w:val="-6"/>
          <w:sz w:val="28"/>
          <w:szCs w:val="28"/>
        </w:rPr>
        <w:t>Căn cứ Luật Ban hành văn bản quy phạm pháp luật ngày 22 tháng 6 năm 2015;</w:t>
      </w:r>
    </w:p>
    <w:p w:rsidR="00D423F0" w:rsidRDefault="00D423F0" w:rsidP="00D423F0">
      <w:pPr>
        <w:shd w:val="clear" w:color="auto" w:fill="FFFFFF"/>
        <w:spacing w:before="60" w:after="60" w:line="360" w:lineRule="exact"/>
        <w:ind w:firstLine="709"/>
        <w:jc w:val="both"/>
        <w:rPr>
          <w:rFonts w:eastAsia="Times New Roman"/>
          <w:i/>
          <w:iCs/>
          <w:color w:val="000000"/>
          <w:sz w:val="28"/>
          <w:szCs w:val="28"/>
        </w:rPr>
      </w:pPr>
      <w:r w:rsidRPr="003E698C">
        <w:rPr>
          <w:rFonts w:eastAsia="Times New Roman"/>
          <w:i/>
          <w:iCs/>
          <w:color w:val="000000"/>
          <w:sz w:val="28"/>
          <w:szCs w:val="28"/>
          <w:lang w:val="vi-VN"/>
        </w:rPr>
        <w:t xml:space="preserve">Căn cứ Luật Công chứng </w:t>
      </w:r>
      <w:r w:rsidRPr="003E698C">
        <w:rPr>
          <w:rFonts w:eastAsia="Times New Roman"/>
          <w:i/>
          <w:iCs/>
          <w:color w:val="000000"/>
          <w:sz w:val="28"/>
          <w:szCs w:val="28"/>
        </w:rPr>
        <w:t xml:space="preserve">ngày 20 tháng 6 </w:t>
      </w:r>
      <w:r w:rsidRPr="003E698C">
        <w:rPr>
          <w:rFonts w:eastAsia="Times New Roman"/>
          <w:i/>
          <w:iCs/>
          <w:color w:val="000000"/>
          <w:sz w:val="28"/>
          <w:szCs w:val="28"/>
          <w:lang w:val="vi-VN"/>
        </w:rPr>
        <w:t>năm 2014;</w:t>
      </w:r>
    </w:p>
    <w:p w:rsidR="00D423F0" w:rsidRPr="00CB293E" w:rsidRDefault="00D423F0" w:rsidP="00D423F0">
      <w:pPr>
        <w:shd w:val="clear" w:color="auto" w:fill="FFFFFF"/>
        <w:spacing w:before="60" w:after="60" w:line="360" w:lineRule="exact"/>
        <w:ind w:firstLine="709"/>
        <w:jc w:val="both"/>
        <w:rPr>
          <w:rFonts w:eastAsia="Times New Roman"/>
          <w:i/>
          <w:color w:val="000000"/>
          <w:sz w:val="28"/>
          <w:szCs w:val="28"/>
        </w:rPr>
      </w:pPr>
      <w:r>
        <w:rPr>
          <w:rFonts w:eastAsia="Times New Roman"/>
          <w:i/>
          <w:iCs/>
          <w:color w:val="000000"/>
          <w:sz w:val="28"/>
          <w:szCs w:val="28"/>
        </w:rPr>
        <w:t>Căn cứ Luật Sửa đổi, bổ sung một số điều của 11 Luật có liên quan đến quy hoạch ngày 15 tháng 6 năm 2018;</w:t>
      </w:r>
    </w:p>
    <w:p w:rsidR="00D423F0" w:rsidRPr="003E698C" w:rsidRDefault="00D423F0" w:rsidP="00D423F0">
      <w:pPr>
        <w:shd w:val="clear" w:color="auto" w:fill="FFFFFF"/>
        <w:spacing w:before="60" w:after="60" w:line="360" w:lineRule="exact"/>
        <w:ind w:firstLine="709"/>
        <w:jc w:val="both"/>
        <w:rPr>
          <w:rFonts w:eastAsia="Times New Roman"/>
          <w:i/>
          <w:color w:val="000000"/>
          <w:sz w:val="28"/>
          <w:szCs w:val="28"/>
        </w:rPr>
      </w:pPr>
      <w:r w:rsidRPr="003E698C">
        <w:rPr>
          <w:rFonts w:eastAsia="Times New Roman"/>
          <w:i/>
          <w:iCs/>
          <w:color w:val="000000"/>
          <w:sz w:val="28"/>
          <w:szCs w:val="28"/>
          <w:lang w:val="vi-VN"/>
        </w:rPr>
        <w:t>Căn cứ Nghị định số 29/2015/NĐ-CP ngày 15</w:t>
      </w:r>
      <w:r w:rsidRPr="003E698C">
        <w:rPr>
          <w:rFonts w:eastAsia="Times New Roman"/>
          <w:i/>
          <w:iCs/>
          <w:color w:val="000000"/>
          <w:sz w:val="28"/>
          <w:szCs w:val="28"/>
        </w:rPr>
        <w:t xml:space="preserve"> tháng </w:t>
      </w:r>
      <w:r w:rsidRPr="003E698C">
        <w:rPr>
          <w:rFonts w:eastAsia="Times New Roman"/>
          <w:i/>
          <w:iCs/>
          <w:color w:val="000000"/>
          <w:sz w:val="28"/>
          <w:szCs w:val="28"/>
          <w:lang w:val="vi-VN"/>
        </w:rPr>
        <w:t>3</w:t>
      </w:r>
      <w:r w:rsidRPr="003E698C">
        <w:rPr>
          <w:rFonts w:eastAsia="Times New Roman"/>
          <w:i/>
          <w:iCs/>
          <w:color w:val="000000"/>
          <w:sz w:val="28"/>
          <w:szCs w:val="28"/>
        </w:rPr>
        <w:t xml:space="preserve"> năm </w:t>
      </w:r>
      <w:r w:rsidRPr="003E698C">
        <w:rPr>
          <w:rFonts w:eastAsia="Times New Roman"/>
          <w:i/>
          <w:iCs/>
          <w:color w:val="000000"/>
          <w:sz w:val="28"/>
          <w:szCs w:val="28"/>
          <w:lang w:val="vi-VN"/>
        </w:rPr>
        <w:t>2015 của Chính phủ quy định chi tiết và hướng dẫn thi hành một số điều của Luật Công chứng;</w:t>
      </w:r>
    </w:p>
    <w:p w:rsidR="00D423F0" w:rsidRPr="003E698C" w:rsidRDefault="00D423F0" w:rsidP="00D423F0">
      <w:pPr>
        <w:shd w:val="clear" w:color="auto" w:fill="FFFFFF"/>
        <w:spacing w:before="60" w:after="60" w:line="360" w:lineRule="exact"/>
        <w:ind w:firstLine="709"/>
        <w:jc w:val="both"/>
        <w:rPr>
          <w:rFonts w:eastAsia="Times New Roman"/>
          <w:i/>
          <w:color w:val="000000"/>
          <w:sz w:val="28"/>
          <w:szCs w:val="28"/>
        </w:rPr>
      </w:pPr>
      <w:r w:rsidRPr="003E698C">
        <w:rPr>
          <w:rFonts w:eastAsia="Times New Roman"/>
          <w:i/>
          <w:iCs/>
          <w:color w:val="000000"/>
          <w:sz w:val="28"/>
          <w:szCs w:val="28"/>
        </w:rPr>
        <w:t>Theo</w:t>
      </w:r>
      <w:r w:rsidRPr="003E698C">
        <w:rPr>
          <w:rFonts w:eastAsia="Times New Roman"/>
          <w:i/>
          <w:iCs/>
          <w:color w:val="000000"/>
          <w:sz w:val="28"/>
          <w:szCs w:val="28"/>
          <w:lang w:val="vi-VN"/>
        </w:rPr>
        <w:t xml:space="preserve"> đề nghị của Giá</w:t>
      </w:r>
      <w:r>
        <w:rPr>
          <w:rFonts w:eastAsia="Times New Roman"/>
          <w:i/>
          <w:iCs/>
          <w:color w:val="000000"/>
          <w:sz w:val="28"/>
          <w:szCs w:val="28"/>
          <w:lang w:val="vi-VN"/>
        </w:rPr>
        <w:t>m đốc Sở Tư pháp tại Tờ trình s</w:t>
      </w:r>
      <w:r>
        <w:rPr>
          <w:rFonts w:eastAsia="Times New Roman"/>
          <w:i/>
          <w:iCs/>
          <w:color w:val="000000"/>
          <w:sz w:val="28"/>
          <w:szCs w:val="28"/>
        </w:rPr>
        <w:t>ố ……</w:t>
      </w:r>
      <w:r w:rsidRPr="003E698C">
        <w:rPr>
          <w:rFonts w:eastAsia="Times New Roman"/>
          <w:i/>
          <w:iCs/>
          <w:color w:val="000000"/>
          <w:sz w:val="28"/>
          <w:szCs w:val="28"/>
          <w:lang w:val="vi-VN"/>
        </w:rPr>
        <w:t>/TTr-STP ngày</w:t>
      </w:r>
      <w:r w:rsidRPr="003E698C">
        <w:rPr>
          <w:rFonts w:eastAsia="Times New Roman"/>
          <w:i/>
          <w:iCs/>
          <w:color w:val="000000"/>
          <w:sz w:val="28"/>
          <w:szCs w:val="28"/>
        </w:rPr>
        <w:t xml:space="preserve">       </w:t>
      </w:r>
      <w:r>
        <w:rPr>
          <w:rFonts w:eastAsia="Times New Roman"/>
          <w:i/>
          <w:iCs/>
          <w:color w:val="000000"/>
          <w:sz w:val="28"/>
          <w:szCs w:val="28"/>
        </w:rPr>
        <w:t xml:space="preserve">…. </w:t>
      </w:r>
      <w:r w:rsidRPr="003E698C">
        <w:rPr>
          <w:rFonts w:eastAsia="Times New Roman"/>
          <w:i/>
          <w:iCs/>
          <w:color w:val="000000"/>
          <w:sz w:val="28"/>
          <w:szCs w:val="28"/>
        </w:rPr>
        <w:t>tháng</w:t>
      </w:r>
      <w:r>
        <w:rPr>
          <w:rFonts w:eastAsia="Times New Roman"/>
          <w:i/>
          <w:iCs/>
          <w:color w:val="000000"/>
          <w:sz w:val="28"/>
          <w:szCs w:val="28"/>
        </w:rPr>
        <w:t xml:space="preserve">    </w:t>
      </w:r>
      <w:r w:rsidRPr="003E698C">
        <w:rPr>
          <w:rFonts w:eastAsia="Times New Roman"/>
          <w:i/>
          <w:iCs/>
          <w:color w:val="000000"/>
          <w:sz w:val="28"/>
          <w:szCs w:val="28"/>
        </w:rPr>
        <w:t>năm 201</w:t>
      </w:r>
      <w:r>
        <w:rPr>
          <w:rFonts w:eastAsia="Times New Roman"/>
          <w:i/>
          <w:iCs/>
          <w:color w:val="000000"/>
          <w:sz w:val="28"/>
          <w:szCs w:val="28"/>
        </w:rPr>
        <w:t>9</w:t>
      </w:r>
      <w:r w:rsidRPr="003E698C">
        <w:rPr>
          <w:rFonts w:eastAsia="Times New Roman"/>
          <w:i/>
          <w:iCs/>
          <w:color w:val="000000"/>
          <w:sz w:val="28"/>
          <w:szCs w:val="28"/>
        </w:rPr>
        <w:t>.</w:t>
      </w:r>
    </w:p>
    <w:p w:rsidR="00D423F0" w:rsidRPr="00520874" w:rsidRDefault="00D423F0" w:rsidP="00D423F0">
      <w:pPr>
        <w:shd w:val="clear" w:color="auto" w:fill="FFFFFF"/>
        <w:spacing w:before="60" w:after="60" w:line="360" w:lineRule="exact"/>
        <w:jc w:val="center"/>
        <w:rPr>
          <w:rFonts w:eastAsia="Times New Roman"/>
          <w:color w:val="000000"/>
          <w:sz w:val="28"/>
          <w:szCs w:val="28"/>
        </w:rPr>
      </w:pPr>
      <w:r w:rsidRPr="00520874">
        <w:rPr>
          <w:rFonts w:eastAsia="Times New Roman"/>
          <w:b/>
          <w:bCs/>
          <w:color w:val="000000"/>
          <w:sz w:val="28"/>
          <w:szCs w:val="28"/>
          <w:lang w:val="vi-VN"/>
        </w:rPr>
        <w:t>QUYẾT ĐỊNH:</w:t>
      </w:r>
    </w:p>
    <w:p w:rsidR="00D423F0" w:rsidRPr="003E698C" w:rsidRDefault="00D423F0" w:rsidP="00D423F0">
      <w:pPr>
        <w:shd w:val="clear" w:color="auto" w:fill="FFFFFF"/>
        <w:spacing w:before="60" w:after="60" w:line="360" w:lineRule="exact"/>
        <w:ind w:firstLine="709"/>
        <w:jc w:val="both"/>
        <w:rPr>
          <w:rFonts w:eastAsia="Times New Roman"/>
          <w:color w:val="000000"/>
          <w:sz w:val="28"/>
          <w:szCs w:val="28"/>
        </w:rPr>
      </w:pPr>
      <w:r w:rsidRPr="003E698C">
        <w:rPr>
          <w:rFonts w:eastAsia="Times New Roman"/>
          <w:b/>
          <w:bCs/>
          <w:color w:val="000000"/>
          <w:sz w:val="28"/>
          <w:szCs w:val="28"/>
          <w:lang w:val="vi-VN"/>
        </w:rPr>
        <w:t>Điều 1. </w:t>
      </w:r>
      <w:r w:rsidRPr="003E698C">
        <w:rPr>
          <w:rFonts w:eastAsia="Times New Roman"/>
          <w:color w:val="000000"/>
          <w:sz w:val="28"/>
          <w:szCs w:val="28"/>
          <w:lang w:val="vi-VN"/>
        </w:rPr>
        <w:t xml:space="preserve">Ban hành kèm theo Quyết định này Quy định tiêu chí xét duyệt hồ sơ </w:t>
      </w:r>
      <w:r w:rsidRPr="003E698C">
        <w:rPr>
          <w:rFonts w:eastAsia="Times New Roman"/>
          <w:color w:val="000000"/>
          <w:sz w:val="28"/>
          <w:szCs w:val="28"/>
        </w:rPr>
        <w:t xml:space="preserve">đề nghị </w:t>
      </w:r>
      <w:r w:rsidRPr="003E698C">
        <w:rPr>
          <w:rFonts w:eastAsia="Times New Roman"/>
          <w:color w:val="000000"/>
          <w:sz w:val="28"/>
          <w:szCs w:val="28"/>
          <w:lang w:val="vi-VN"/>
        </w:rPr>
        <w:t xml:space="preserve">thành lập Văn phòng công chứng trên địa bàn tỉnh </w:t>
      </w:r>
      <w:r w:rsidRPr="003E698C">
        <w:rPr>
          <w:rFonts w:eastAsia="Times New Roman"/>
          <w:color w:val="000000"/>
          <w:sz w:val="28"/>
          <w:szCs w:val="28"/>
        </w:rPr>
        <w:t>Bắc Giang</w:t>
      </w:r>
      <w:r w:rsidRPr="003E698C">
        <w:rPr>
          <w:rFonts w:eastAsia="Times New Roman"/>
          <w:color w:val="000000"/>
          <w:sz w:val="28"/>
          <w:szCs w:val="28"/>
          <w:lang w:val="vi-VN"/>
        </w:rPr>
        <w:t>.</w:t>
      </w:r>
    </w:p>
    <w:p w:rsidR="00D423F0" w:rsidRPr="003E698C" w:rsidRDefault="00D423F0" w:rsidP="00D423F0">
      <w:pPr>
        <w:shd w:val="clear" w:color="auto" w:fill="FFFFFF"/>
        <w:spacing w:before="60" w:after="60" w:line="360" w:lineRule="exact"/>
        <w:ind w:firstLine="709"/>
        <w:jc w:val="both"/>
        <w:rPr>
          <w:rFonts w:eastAsia="Times New Roman"/>
          <w:color w:val="000000"/>
          <w:sz w:val="28"/>
          <w:szCs w:val="28"/>
        </w:rPr>
      </w:pPr>
      <w:r w:rsidRPr="003E698C">
        <w:rPr>
          <w:rFonts w:eastAsia="Times New Roman"/>
          <w:b/>
          <w:bCs/>
          <w:color w:val="000000"/>
          <w:sz w:val="28"/>
          <w:szCs w:val="28"/>
          <w:lang w:val="vi-VN"/>
        </w:rPr>
        <w:t>Điều 2. </w:t>
      </w:r>
      <w:r w:rsidRPr="003E698C">
        <w:rPr>
          <w:rFonts w:eastAsia="Times New Roman"/>
          <w:color w:val="000000"/>
          <w:sz w:val="28"/>
          <w:szCs w:val="28"/>
          <w:lang w:val="vi-VN"/>
        </w:rPr>
        <w:t>Quyết định này có hiệu lực</w:t>
      </w:r>
      <w:r w:rsidRPr="003E698C">
        <w:rPr>
          <w:rFonts w:eastAsia="Times New Roman"/>
          <w:color w:val="000000"/>
          <w:sz w:val="28"/>
          <w:szCs w:val="28"/>
        </w:rPr>
        <w:t xml:space="preserve"> thi hành </w:t>
      </w:r>
      <w:r w:rsidRPr="003E698C">
        <w:rPr>
          <w:rFonts w:eastAsia="Times New Roman"/>
          <w:color w:val="000000"/>
          <w:sz w:val="28"/>
          <w:szCs w:val="28"/>
          <w:lang w:val="vi-VN"/>
        </w:rPr>
        <w:t>kể từ ngày</w:t>
      </w:r>
      <w:r>
        <w:rPr>
          <w:rFonts w:eastAsia="Times New Roman"/>
          <w:color w:val="000000"/>
          <w:sz w:val="28"/>
          <w:szCs w:val="28"/>
        </w:rPr>
        <w:t xml:space="preserve"> …. </w:t>
      </w:r>
      <w:r w:rsidRPr="003E698C">
        <w:rPr>
          <w:rFonts w:eastAsia="Times New Roman"/>
          <w:color w:val="000000"/>
          <w:sz w:val="28"/>
          <w:szCs w:val="28"/>
          <w:lang w:val="vi-VN"/>
        </w:rPr>
        <w:t>tháng</w:t>
      </w:r>
      <w:r>
        <w:rPr>
          <w:rFonts w:eastAsia="Times New Roman"/>
          <w:color w:val="000000"/>
          <w:sz w:val="28"/>
          <w:szCs w:val="28"/>
        </w:rPr>
        <w:t xml:space="preserve"> … </w:t>
      </w:r>
      <w:r w:rsidRPr="003E698C">
        <w:rPr>
          <w:rFonts w:eastAsia="Times New Roman"/>
          <w:color w:val="000000"/>
          <w:sz w:val="28"/>
          <w:szCs w:val="28"/>
          <w:lang w:val="vi-VN"/>
        </w:rPr>
        <w:t>n</w:t>
      </w:r>
      <w:r w:rsidRPr="003E698C">
        <w:rPr>
          <w:rFonts w:eastAsia="Times New Roman"/>
          <w:color w:val="000000"/>
          <w:sz w:val="28"/>
          <w:szCs w:val="28"/>
        </w:rPr>
        <w:t>ăm 201</w:t>
      </w:r>
      <w:r>
        <w:rPr>
          <w:rFonts w:eastAsia="Times New Roman"/>
          <w:color w:val="000000"/>
          <w:sz w:val="28"/>
          <w:szCs w:val="28"/>
        </w:rPr>
        <w:t xml:space="preserve">9 </w:t>
      </w:r>
      <w:r w:rsidRPr="00771472">
        <w:rPr>
          <w:spacing w:val="-2"/>
          <w:sz w:val="28"/>
          <w:szCs w:val="28"/>
          <w:lang w:val="vi-VN"/>
        </w:rPr>
        <w:t xml:space="preserve">và </w:t>
      </w:r>
      <w:r w:rsidRPr="00721AC7">
        <w:rPr>
          <w:spacing w:val="-2"/>
          <w:sz w:val="28"/>
          <w:szCs w:val="28"/>
          <w:lang w:val="vi-VN"/>
        </w:rPr>
        <w:t>thay thế</w:t>
      </w:r>
      <w:r>
        <w:rPr>
          <w:rFonts w:eastAsia="Times New Roman"/>
          <w:color w:val="000000"/>
          <w:sz w:val="28"/>
          <w:szCs w:val="28"/>
        </w:rPr>
        <w:t xml:space="preserve"> </w:t>
      </w:r>
      <w:r w:rsidRPr="00721AC7">
        <w:rPr>
          <w:spacing w:val="-2"/>
          <w:sz w:val="28"/>
          <w:szCs w:val="28"/>
          <w:lang w:val="vi-VN"/>
        </w:rPr>
        <w:t xml:space="preserve">Quyết định số </w:t>
      </w:r>
      <w:r>
        <w:rPr>
          <w:spacing w:val="-2"/>
          <w:sz w:val="28"/>
          <w:szCs w:val="28"/>
        </w:rPr>
        <w:t>686</w:t>
      </w:r>
      <w:r w:rsidRPr="00721AC7">
        <w:rPr>
          <w:spacing w:val="-2"/>
          <w:sz w:val="28"/>
          <w:szCs w:val="28"/>
          <w:lang w:val="vi-VN"/>
        </w:rPr>
        <w:t>/201</w:t>
      </w:r>
      <w:r>
        <w:rPr>
          <w:spacing w:val="-2"/>
          <w:sz w:val="28"/>
          <w:szCs w:val="28"/>
        </w:rPr>
        <w:t>6</w:t>
      </w:r>
      <w:r w:rsidRPr="00721AC7">
        <w:rPr>
          <w:spacing w:val="-2"/>
          <w:sz w:val="28"/>
          <w:szCs w:val="28"/>
          <w:lang w:val="vi-VN"/>
        </w:rPr>
        <w:t xml:space="preserve">/QĐ-UBND ngày </w:t>
      </w:r>
      <w:r>
        <w:rPr>
          <w:spacing w:val="-2"/>
          <w:sz w:val="28"/>
          <w:szCs w:val="28"/>
        </w:rPr>
        <w:t>28</w:t>
      </w:r>
      <w:r w:rsidRPr="00721AC7">
        <w:rPr>
          <w:spacing w:val="-2"/>
          <w:sz w:val="28"/>
          <w:szCs w:val="28"/>
          <w:lang w:val="vi-VN"/>
        </w:rPr>
        <w:t xml:space="preserve"> tháng </w:t>
      </w:r>
      <w:r>
        <w:rPr>
          <w:spacing w:val="-2"/>
          <w:sz w:val="28"/>
          <w:szCs w:val="28"/>
        </w:rPr>
        <w:t>11</w:t>
      </w:r>
      <w:r w:rsidRPr="00721AC7">
        <w:rPr>
          <w:spacing w:val="-2"/>
          <w:sz w:val="28"/>
          <w:szCs w:val="28"/>
          <w:lang w:val="vi-VN"/>
        </w:rPr>
        <w:t xml:space="preserve"> năm 201</w:t>
      </w:r>
      <w:r>
        <w:rPr>
          <w:spacing w:val="-2"/>
          <w:sz w:val="28"/>
          <w:szCs w:val="28"/>
        </w:rPr>
        <w:t>6</w:t>
      </w:r>
      <w:r w:rsidRPr="00721AC7">
        <w:rPr>
          <w:spacing w:val="-2"/>
          <w:sz w:val="28"/>
          <w:szCs w:val="28"/>
          <w:lang w:val="vi-VN"/>
        </w:rPr>
        <w:t xml:space="preserve"> của </w:t>
      </w:r>
      <w:r>
        <w:rPr>
          <w:spacing w:val="-2"/>
          <w:sz w:val="28"/>
          <w:szCs w:val="28"/>
        </w:rPr>
        <w:t>UBND</w:t>
      </w:r>
      <w:r w:rsidRPr="00721AC7">
        <w:rPr>
          <w:spacing w:val="-2"/>
          <w:sz w:val="28"/>
          <w:szCs w:val="28"/>
          <w:lang w:val="vi-VN"/>
        </w:rPr>
        <w:t xml:space="preserve"> tỉnh</w:t>
      </w:r>
      <w:r>
        <w:rPr>
          <w:spacing w:val="-2"/>
          <w:sz w:val="28"/>
          <w:szCs w:val="28"/>
          <w:lang w:val="vi-VN"/>
        </w:rPr>
        <w:t xml:space="preserve"> Bắc Giang </w:t>
      </w:r>
      <w:r>
        <w:rPr>
          <w:spacing w:val="-2"/>
          <w:sz w:val="28"/>
          <w:szCs w:val="28"/>
        </w:rPr>
        <w:t>b</w:t>
      </w:r>
      <w:r w:rsidRPr="007B5B84">
        <w:rPr>
          <w:spacing w:val="-2"/>
          <w:sz w:val="28"/>
          <w:szCs w:val="28"/>
          <w:lang w:val="vi-VN"/>
        </w:rPr>
        <w:t>an hành</w:t>
      </w:r>
      <w:r w:rsidRPr="00721AC7">
        <w:rPr>
          <w:spacing w:val="-2"/>
          <w:sz w:val="28"/>
          <w:szCs w:val="28"/>
          <w:lang w:val="vi-VN"/>
        </w:rPr>
        <w:t xml:space="preserve"> </w:t>
      </w:r>
      <w:r>
        <w:rPr>
          <w:spacing w:val="-2"/>
          <w:sz w:val="28"/>
          <w:szCs w:val="28"/>
        </w:rPr>
        <w:t>Q</w:t>
      </w:r>
      <w:r w:rsidRPr="00721AC7">
        <w:rPr>
          <w:spacing w:val="-2"/>
          <w:sz w:val="28"/>
          <w:szCs w:val="28"/>
          <w:lang w:val="vi-VN"/>
        </w:rPr>
        <w:t>uy định</w:t>
      </w:r>
      <w:r>
        <w:rPr>
          <w:spacing w:val="-2"/>
          <w:sz w:val="28"/>
          <w:szCs w:val="28"/>
        </w:rPr>
        <w:t xml:space="preserve"> tiêu chí xét duyệt hồ sơ đề nghị thành lập Văn phòng công chứng trên địa bàn tỉnh Bắc Giang</w:t>
      </w:r>
      <w:r w:rsidRPr="003E698C">
        <w:rPr>
          <w:rFonts w:eastAsia="Times New Roman"/>
          <w:color w:val="000000"/>
          <w:sz w:val="28"/>
          <w:szCs w:val="28"/>
        </w:rPr>
        <w:t>.</w:t>
      </w:r>
    </w:p>
    <w:p w:rsidR="00D423F0" w:rsidRPr="003E698C" w:rsidRDefault="00D423F0" w:rsidP="00D423F0">
      <w:pPr>
        <w:shd w:val="clear" w:color="auto" w:fill="FFFFFF"/>
        <w:spacing w:before="60" w:after="60" w:line="360" w:lineRule="exact"/>
        <w:ind w:firstLine="709"/>
        <w:jc w:val="both"/>
        <w:rPr>
          <w:rFonts w:eastAsia="Times New Roman"/>
          <w:color w:val="000000"/>
          <w:sz w:val="28"/>
          <w:szCs w:val="28"/>
        </w:rPr>
      </w:pPr>
      <w:r w:rsidRPr="003E698C">
        <w:rPr>
          <w:rFonts w:eastAsia="Times New Roman"/>
          <w:b/>
          <w:bCs/>
          <w:color w:val="000000"/>
          <w:sz w:val="28"/>
          <w:szCs w:val="28"/>
          <w:lang w:val="vi-VN"/>
        </w:rPr>
        <w:t>Điều 3.</w:t>
      </w:r>
      <w:r w:rsidRPr="003E698C">
        <w:rPr>
          <w:rFonts w:eastAsia="Times New Roman"/>
          <w:color w:val="000000"/>
          <w:sz w:val="28"/>
          <w:szCs w:val="28"/>
          <w:lang w:val="vi-VN"/>
        </w:rPr>
        <w:t> </w:t>
      </w:r>
      <w:r w:rsidRPr="003E698C">
        <w:rPr>
          <w:rFonts w:eastAsia="Times New Roman"/>
          <w:color w:val="000000"/>
          <w:sz w:val="28"/>
          <w:szCs w:val="28"/>
        </w:rPr>
        <w:t>Thủ trưởng các cơ quan: Văn phòng UBND tỉnh,</w:t>
      </w:r>
      <w:r w:rsidRPr="003E698C">
        <w:rPr>
          <w:rFonts w:eastAsia="Times New Roman"/>
          <w:color w:val="000000"/>
          <w:sz w:val="28"/>
          <w:szCs w:val="28"/>
          <w:lang w:val="vi-VN"/>
        </w:rPr>
        <w:t xml:space="preserve"> </w:t>
      </w:r>
      <w:r w:rsidRPr="003E698C">
        <w:rPr>
          <w:rFonts w:eastAsia="Times New Roman"/>
          <w:color w:val="000000"/>
          <w:sz w:val="28"/>
          <w:szCs w:val="28"/>
        </w:rPr>
        <w:t xml:space="preserve">Sở </w:t>
      </w:r>
      <w:r w:rsidRPr="003E698C">
        <w:rPr>
          <w:rFonts w:eastAsia="Times New Roman"/>
          <w:color w:val="000000"/>
          <w:sz w:val="28"/>
          <w:szCs w:val="28"/>
          <w:lang w:val="vi-VN"/>
        </w:rPr>
        <w:t>Tư pháp,</w:t>
      </w:r>
      <w:r w:rsidRPr="003E698C">
        <w:rPr>
          <w:rFonts w:eastAsia="Times New Roman"/>
          <w:color w:val="000000"/>
          <w:sz w:val="28"/>
          <w:szCs w:val="28"/>
        </w:rPr>
        <w:t xml:space="preserve"> </w:t>
      </w:r>
      <w:r w:rsidRPr="003E698C">
        <w:rPr>
          <w:rFonts w:eastAsia="Times New Roman"/>
          <w:color w:val="000000"/>
          <w:sz w:val="28"/>
          <w:szCs w:val="28"/>
          <w:lang w:val="vi-VN"/>
        </w:rPr>
        <w:t xml:space="preserve">các Sở </w:t>
      </w:r>
      <w:r w:rsidRPr="003E698C">
        <w:rPr>
          <w:rFonts w:eastAsia="Times New Roman"/>
          <w:color w:val="000000"/>
          <w:sz w:val="28"/>
          <w:szCs w:val="28"/>
        </w:rPr>
        <w:t>n</w:t>
      </w:r>
      <w:r w:rsidRPr="003E698C">
        <w:rPr>
          <w:rFonts w:eastAsia="Times New Roman"/>
          <w:color w:val="000000"/>
          <w:sz w:val="28"/>
          <w:szCs w:val="28"/>
          <w:lang w:val="vi-VN"/>
        </w:rPr>
        <w:t>gành</w:t>
      </w:r>
      <w:r w:rsidRPr="003E698C">
        <w:rPr>
          <w:rFonts w:eastAsia="Times New Roman"/>
          <w:color w:val="000000"/>
          <w:sz w:val="28"/>
          <w:szCs w:val="28"/>
        </w:rPr>
        <w:t xml:space="preserve"> liên quan</w:t>
      </w:r>
      <w:r w:rsidRPr="003E698C">
        <w:rPr>
          <w:rFonts w:eastAsia="Times New Roman"/>
          <w:color w:val="000000"/>
          <w:sz w:val="28"/>
          <w:szCs w:val="28"/>
          <w:lang w:val="vi-VN"/>
        </w:rPr>
        <w:t>,</w:t>
      </w:r>
      <w:r w:rsidRPr="003E698C">
        <w:rPr>
          <w:rFonts w:eastAsia="Times New Roman"/>
          <w:color w:val="000000"/>
          <w:sz w:val="28"/>
          <w:szCs w:val="28"/>
        </w:rPr>
        <w:t xml:space="preserve"> Chủ tịch UBND các huyện, thành phố và</w:t>
      </w:r>
      <w:r w:rsidRPr="003E698C">
        <w:rPr>
          <w:rFonts w:eastAsia="Times New Roman"/>
          <w:color w:val="000000"/>
          <w:sz w:val="28"/>
          <w:szCs w:val="28"/>
          <w:lang w:val="vi-VN"/>
        </w:rPr>
        <w:t xml:space="preserve"> các tổ chức, cá nhân có liên quan căn cứ Quyết định thi hành./.</w:t>
      </w:r>
    </w:p>
    <w:p w:rsidR="00D423F0" w:rsidRPr="003E698C" w:rsidRDefault="00D423F0" w:rsidP="00D423F0">
      <w:pPr>
        <w:shd w:val="clear" w:color="auto" w:fill="FFFFFF"/>
        <w:spacing w:before="120" w:after="0" w:line="260" w:lineRule="atLeast"/>
        <w:ind w:firstLine="540"/>
        <w:jc w:val="both"/>
        <w:rPr>
          <w:rFonts w:eastAsia="Times New Roman"/>
          <w:color w:val="000000"/>
          <w:sz w:val="8"/>
          <w:szCs w:val="28"/>
        </w:rPr>
      </w:pPr>
    </w:p>
    <w:tbl>
      <w:tblPr>
        <w:tblW w:w="9468" w:type="dxa"/>
        <w:tblCellSpacing w:w="0" w:type="dxa"/>
        <w:shd w:val="clear" w:color="auto" w:fill="FFFFFF"/>
        <w:tblCellMar>
          <w:left w:w="0" w:type="dxa"/>
          <w:right w:w="0" w:type="dxa"/>
        </w:tblCellMar>
        <w:tblLook w:val="0000" w:firstRow="0" w:lastRow="0" w:firstColumn="0" w:lastColumn="0" w:noHBand="0" w:noVBand="0"/>
      </w:tblPr>
      <w:tblGrid>
        <w:gridCol w:w="108"/>
        <w:gridCol w:w="3419"/>
        <w:gridCol w:w="1401"/>
        <w:gridCol w:w="4447"/>
        <w:gridCol w:w="93"/>
      </w:tblGrid>
      <w:tr w:rsidR="00D423F0" w:rsidRPr="003E698C" w:rsidTr="00BA65E9">
        <w:trPr>
          <w:tblCellSpacing w:w="0" w:type="dxa"/>
        </w:trPr>
        <w:tc>
          <w:tcPr>
            <w:tcW w:w="4928" w:type="dxa"/>
            <w:gridSpan w:val="3"/>
            <w:shd w:val="clear" w:color="auto" w:fill="FFFFFF"/>
            <w:tcMar>
              <w:top w:w="0" w:type="dxa"/>
              <w:left w:w="108" w:type="dxa"/>
              <w:bottom w:w="0" w:type="dxa"/>
              <w:right w:w="108" w:type="dxa"/>
            </w:tcMar>
          </w:tcPr>
          <w:p w:rsidR="00D423F0" w:rsidRPr="00CB293E" w:rsidRDefault="00D423F0" w:rsidP="00BA65E9">
            <w:pPr>
              <w:spacing w:after="0" w:line="240" w:lineRule="auto"/>
              <w:rPr>
                <w:rFonts w:eastAsia="Times New Roman"/>
                <w:color w:val="000000"/>
              </w:rPr>
            </w:pPr>
            <w:r w:rsidRPr="003E698C">
              <w:rPr>
                <w:rFonts w:eastAsia="Times New Roman"/>
                <w:b/>
                <w:bCs/>
                <w:i/>
                <w:iCs/>
                <w:color w:val="000000"/>
                <w:sz w:val="24"/>
                <w:szCs w:val="24"/>
                <w:lang w:val="vi-VN"/>
              </w:rPr>
              <w:t>Nơi nhận:</w:t>
            </w:r>
            <w:r w:rsidRPr="003E698C">
              <w:rPr>
                <w:rFonts w:eastAsia="Times New Roman"/>
                <w:b/>
                <w:bCs/>
                <w:i/>
                <w:iCs/>
                <w:color w:val="000000"/>
                <w:sz w:val="24"/>
                <w:szCs w:val="24"/>
                <w:lang w:val="vi-VN"/>
              </w:rPr>
              <w:br/>
            </w:r>
            <w:r w:rsidRPr="00CB293E">
              <w:rPr>
                <w:rFonts w:eastAsia="Times New Roman"/>
                <w:color w:val="000000"/>
                <w:lang w:val="vi-VN"/>
              </w:rPr>
              <w:t>- Như Điều 3;</w:t>
            </w:r>
            <w:r w:rsidRPr="00CB293E">
              <w:rPr>
                <w:rFonts w:eastAsia="Times New Roman"/>
                <w:color w:val="000000"/>
                <w:lang w:val="vi-VN"/>
              </w:rPr>
              <w:br/>
              <w:t xml:space="preserve">- </w:t>
            </w:r>
            <w:r w:rsidRPr="00CB293E">
              <w:rPr>
                <w:rFonts w:eastAsia="Times New Roman"/>
                <w:color w:val="000000"/>
              </w:rPr>
              <w:t xml:space="preserve">Văn phòng Chính phủ; </w:t>
            </w:r>
          </w:p>
          <w:p w:rsidR="00D423F0" w:rsidRPr="00CB293E" w:rsidRDefault="00D423F0" w:rsidP="00BA65E9">
            <w:pPr>
              <w:spacing w:after="0" w:line="240" w:lineRule="auto"/>
              <w:rPr>
                <w:rFonts w:eastAsia="Times New Roman"/>
                <w:color w:val="000000"/>
              </w:rPr>
            </w:pPr>
            <w:r w:rsidRPr="00CB293E">
              <w:rPr>
                <w:rFonts w:eastAsia="Times New Roman"/>
                <w:color w:val="000000"/>
              </w:rPr>
              <w:t>- Cục Kiểm tra văn bản QPPL-Bộ Tư pháp;</w:t>
            </w:r>
          </w:p>
          <w:p w:rsidR="00D423F0" w:rsidRPr="00CB293E" w:rsidRDefault="00D423F0" w:rsidP="00BA65E9">
            <w:pPr>
              <w:spacing w:after="0" w:line="240" w:lineRule="auto"/>
              <w:rPr>
                <w:rFonts w:eastAsia="Times New Roman"/>
                <w:color w:val="000000"/>
              </w:rPr>
            </w:pPr>
            <w:r w:rsidRPr="00CB293E">
              <w:rPr>
                <w:rFonts w:eastAsia="Times New Roman"/>
                <w:color w:val="000000"/>
              </w:rPr>
              <w:t>- TT Tỉnh ủy, TT HĐND tỉnh;</w:t>
            </w:r>
          </w:p>
          <w:p w:rsidR="00D423F0" w:rsidRPr="00CB293E" w:rsidRDefault="00D423F0" w:rsidP="00BA65E9">
            <w:pPr>
              <w:spacing w:after="0" w:line="240" w:lineRule="auto"/>
              <w:rPr>
                <w:rFonts w:eastAsia="Times New Roman"/>
                <w:color w:val="000000"/>
              </w:rPr>
            </w:pPr>
            <w:r w:rsidRPr="00CB293E">
              <w:rPr>
                <w:rFonts w:eastAsia="Times New Roman"/>
                <w:color w:val="000000"/>
              </w:rPr>
              <w:t xml:space="preserve">- </w:t>
            </w:r>
            <w:r w:rsidRPr="00CB293E">
              <w:rPr>
                <w:rFonts w:eastAsia="Times New Roman"/>
                <w:lang w:val="vi-VN"/>
              </w:rPr>
              <w:t>C</w:t>
            </w:r>
            <w:r w:rsidRPr="00CB293E">
              <w:rPr>
                <w:rFonts w:eastAsia="Times New Roman"/>
              </w:rPr>
              <w:t>hủ tịch</w:t>
            </w:r>
            <w:r w:rsidRPr="00CB293E">
              <w:rPr>
                <w:rFonts w:eastAsia="Times New Roman"/>
                <w:lang w:val="vi-VN"/>
              </w:rPr>
              <w:t xml:space="preserve"> và các PCT UBND tỉnh</w:t>
            </w:r>
            <w:r w:rsidRPr="00CB293E">
              <w:rPr>
                <w:rFonts w:eastAsia="Times New Roman"/>
                <w:color w:val="000000"/>
              </w:rPr>
              <w:t>;</w:t>
            </w:r>
          </w:p>
          <w:p w:rsidR="00D423F0" w:rsidRPr="00CB293E" w:rsidRDefault="00D423F0" w:rsidP="00BA65E9">
            <w:pPr>
              <w:spacing w:after="0" w:line="240" w:lineRule="auto"/>
              <w:rPr>
                <w:rFonts w:eastAsia="Times New Roman"/>
              </w:rPr>
            </w:pPr>
            <w:r w:rsidRPr="00CB293E">
              <w:rPr>
                <w:rFonts w:eastAsia="Times New Roman"/>
              </w:rPr>
              <w:t>- VP Đoàn ĐBQH;</w:t>
            </w:r>
          </w:p>
          <w:p w:rsidR="00D423F0" w:rsidRPr="00CB293E" w:rsidRDefault="00D423F0" w:rsidP="00BA65E9">
            <w:pPr>
              <w:spacing w:after="0" w:line="240" w:lineRule="auto"/>
              <w:rPr>
                <w:rFonts w:eastAsia="Times New Roman"/>
              </w:rPr>
            </w:pPr>
            <w:r w:rsidRPr="00CB293E">
              <w:rPr>
                <w:rFonts w:eastAsia="Times New Roman"/>
              </w:rPr>
              <w:t>- VP HĐND tỉnh, các Ban HĐND tỉnh;</w:t>
            </w:r>
          </w:p>
          <w:p w:rsidR="00D423F0" w:rsidRPr="00CB293E" w:rsidRDefault="00D423F0" w:rsidP="00BA65E9">
            <w:pPr>
              <w:spacing w:after="0" w:line="240" w:lineRule="auto"/>
              <w:rPr>
                <w:rFonts w:eastAsia="Times New Roman"/>
              </w:rPr>
            </w:pPr>
            <w:r w:rsidRPr="00CB293E">
              <w:rPr>
                <w:rFonts w:eastAsia="Times New Roman"/>
              </w:rPr>
              <w:t>- Ủy ban MTTQ</w:t>
            </w:r>
            <w:r>
              <w:rPr>
                <w:rFonts w:eastAsia="Times New Roman"/>
              </w:rPr>
              <w:t>VN tỉnh</w:t>
            </w:r>
            <w:r w:rsidRPr="00CB293E">
              <w:rPr>
                <w:rFonts w:eastAsia="Times New Roman"/>
              </w:rPr>
              <w:t xml:space="preserve"> và các đoàn thể CT-XH tỉnh;</w:t>
            </w:r>
          </w:p>
          <w:p w:rsidR="00D423F0" w:rsidRPr="00CB293E" w:rsidRDefault="00D423F0" w:rsidP="00BA65E9">
            <w:pPr>
              <w:spacing w:after="0" w:line="240" w:lineRule="auto"/>
              <w:rPr>
                <w:rFonts w:eastAsia="Times New Roman"/>
              </w:rPr>
            </w:pPr>
            <w:r w:rsidRPr="00CB293E">
              <w:rPr>
                <w:rFonts w:eastAsia="Times New Roman"/>
              </w:rPr>
              <w:t>- TAND tỉnh, VKSND tỉnh, Cục THADS tỉnh;</w:t>
            </w:r>
          </w:p>
          <w:p w:rsidR="00D423F0" w:rsidRPr="00CB293E" w:rsidRDefault="00D423F0" w:rsidP="00BA65E9">
            <w:pPr>
              <w:spacing w:after="0" w:line="240" w:lineRule="auto"/>
              <w:rPr>
                <w:rFonts w:eastAsia="Times New Roman"/>
              </w:rPr>
            </w:pPr>
            <w:r w:rsidRPr="00CB293E">
              <w:rPr>
                <w:rFonts w:eastAsia="Times New Roman"/>
              </w:rPr>
              <w:t>- Văn phòng UBND tỉnh:</w:t>
            </w:r>
          </w:p>
          <w:p w:rsidR="00D423F0" w:rsidRPr="00CB293E" w:rsidRDefault="00D423F0" w:rsidP="00BA65E9">
            <w:pPr>
              <w:spacing w:after="0" w:line="240" w:lineRule="auto"/>
              <w:rPr>
                <w:rFonts w:eastAsia="Times New Roman"/>
              </w:rPr>
            </w:pPr>
            <w:r w:rsidRPr="00CB293E">
              <w:rPr>
                <w:rFonts w:eastAsia="Times New Roman"/>
              </w:rPr>
              <w:t>+ LĐVP, các phòng, Trung tâm thông tin;</w:t>
            </w:r>
          </w:p>
          <w:p w:rsidR="00D423F0" w:rsidRPr="00CB293E" w:rsidRDefault="00D423F0" w:rsidP="00BA65E9">
            <w:pPr>
              <w:spacing w:after="0" w:line="240" w:lineRule="auto"/>
              <w:rPr>
                <w:rFonts w:eastAsia="Times New Roman"/>
              </w:rPr>
            </w:pPr>
            <w:r w:rsidRPr="00CB293E">
              <w:rPr>
                <w:rFonts w:eastAsia="Times New Roman"/>
              </w:rPr>
              <w:t xml:space="preserve">+ Lưu: VT, NC. </w:t>
            </w:r>
          </w:p>
          <w:p w:rsidR="00D423F0" w:rsidRPr="003E698C" w:rsidRDefault="00D423F0" w:rsidP="00BA65E9">
            <w:pPr>
              <w:widowControl w:val="0"/>
              <w:spacing w:after="0" w:line="240" w:lineRule="auto"/>
              <w:rPr>
                <w:rFonts w:eastAsia="Times New Roman"/>
                <w:sz w:val="22"/>
                <w:szCs w:val="22"/>
              </w:rPr>
            </w:pPr>
          </w:p>
        </w:tc>
        <w:tc>
          <w:tcPr>
            <w:tcW w:w="4540" w:type="dxa"/>
            <w:gridSpan w:val="2"/>
            <w:shd w:val="clear" w:color="auto" w:fill="FFFFFF"/>
            <w:tcMar>
              <w:top w:w="0" w:type="dxa"/>
              <w:left w:w="108" w:type="dxa"/>
              <w:bottom w:w="0" w:type="dxa"/>
              <w:right w:w="108" w:type="dxa"/>
            </w:tcMar>
          </w:tcPr>
          <w:p w:rsidR="00D423F0" w:rsidRPr="003E698C" w:rsidRDefault="00D423F0" w:rsidP="00BA65E9">
            <w:pPr>
              <w:spacing w:after="0" w:line="240" w:lineRule="auto"/>
              <w:jc w:val="center"/>
              <w:rPr>
                <w:rFonts w:eastAsia="Times New Roman"/>
                <w:b/>
                <w:bCs/>
                <w:color w:val="000000"/>
                <w:sz w:val="28"/>
                <w:szCs w:val="28"/>
              </w:rPr>
            </w:pPr>
            <w:r w:rsidRPr="003E698C">
              <w:rPr>
                <w:rFonts w:eastAsia="Times New Roman"/>
                <w:b/>
                <w:bCs/>
                <w:color w:val="000000"/>
                <w:sz w:val="28"/>
                <w:szCs w:val="28"/>
                <w:lang w:val="vi-VN"/>
              </w:rPr>
              <w:lastRenderedPageBreak/>
              <w:t>TM. ỦY BAN NHÂN DÂN</w:t>
            </w:r>
            <w:r w:rsidRPr="003E698C">
              <w:rPr>
                <w:rFonts w:eastAsia="Times New Roman"/>
                <w:b/>
                <w:bCs/>
                <w:color w:val="000000"/>
                <w:sz w:val="28"/>
                <w:szCs w:val="28"/>
                <w:lang w:val="vi-VN"/>
              </w:rPr>
              <w:br/>
            </w:r>
            <w:r w:rsidRPr="003E698C">
              <w:rPr>
                <w:rFonts w:eastAsia="Times New Roman"/>
                <w:b/>
                <w:bCs/>
                <w:color w:val="000000"/>
                <w:sz w:val="28"/>
                <w:szCs w:val="28"/>
              </w:rPr>
              <w:t>KT.</w:t>
            </w:r>
            <w:r w:rsidRPr="003E698C">
              <w:rPr>
                <w:rFonts w:eastAsia="Times New Roman"/>
                <w:b/>
                <w:bCs/>
                <w:color w:val="000000"/>
                <w:sz w:val="28"/>
                <w:szCs w:val="28"/>
                <w:lang w:val="vi-VN"/>
              </w:rPr>
              <w:t>CHỦ TỊCH</w:t>
            </w:r>
          </w:p>
          <w:p w:rsidR="00D423F0" w:rsidRPr="003E698C" w:rsidRDefault="00D423F0" w:rsidP="00BA65E9">
            <w:pPr>
              <w:spacing w:after="0" w:line="240" w:lineRule="auto"/>
              <w:jc w:val="center"/>
              <w:rPr>
                <w:rFonts w:eastAsia="Times New Roman"/>
                <w:b/>
                <w:bCs/>
                <w:color w:val="000000"/>
                <w:sz w:val="28"/>
                <w:szCs w:val="28"/>
              </w:rPr>
            </w:pPr>
            <w:r w:rsidRPr="003E698C">
              <w:rPr>
                <w:rFonts w:eastAsia="Times New Roman"/>
                <w:b/>
                <w:bCs/>
                <w:color w:val="000000"/>
                <w:sz w:val="28"/>
                <w:szCs w:val="28"/>
              </w:rPr>
              <w:t>PHÓ CHỦ TỊCH</w:t>
            </w:r>
            <w:r w:rsidRPr="003E698C">
              <w:rPr>
                <w:rFonts w:eastAsia="Times New Roman"/>
                <w:b/>
                <w:bCs/>
                <w:color w:val="000000"/>
                <w:sz w:val="28"/>
                <w:szCs w:val="28"/>
                <w:lang w:val="vi-VN"/>
              </w:rPr>
              <w:br/>
            </w:r>
          </w:p>
          <w:p w:rsidR="00D423F0" w:rsidRPr="003E698C" w:rsidRDefault="00D423F0" w:rsidP="00BA65E9">
            <w:pPr>
              <w:spacing w:after="0" w:line="240" w:lineRule="auto"/>
              <w:jc w:val="center"/>
              <w:rPr>
                <w:rFonts w:eastAsia="Times New Roman"/>
                <w:b/>
                <w:bCs/>
                <w:color w:val="000000"/>
                <w:sz w:val="28"/>
                <w:szCs w:val="28"/>
              </w:rPr>
            </w:pPr>
            <w:r w:rsidRPr="003E698C">
              <w:rPr>
                <w:rFonts w:eastAsia="Times New Roman"/>
                <w:b/>
                <w:bCs/>
                <w:color w:val="000000"/>
                <w:sz w:val="28"/>
                <w:szCs w:val="28"/>
                <w:lang w:val="vi-VN"/>
              </w:rPr>
              <w:br/>
            </w:r>
          </w:p>
          <w:p w:rsidR="00D423F0" w:rsidRPr="003E698C" w:rsidRDefault="00D423F0" w:rsidP="00BA65E9">
            <w:pPr>
              <w:spacing w:after="0" w:line="240" w:lineRule="auto"/>
              <w:jc w:val="center"/>
              <w:rPr>
                <w:rFonts w:eastAsia="Times New Roman"/>
                <w:b/>
                <w:bCs/>
                <w:color w:val="000000"/>
                <w:sz w:val="28"/>
                <w:szCs w:val="28"/>
              </w:rPr>
            </w:pPr>
          </w:p>
          <w:p w:rsidR="00D423F0" w:rsidRPr="003E698C" w:rsidRDefault="00D423F0" w:rsidP="00BA65E9">
            <w:pPr>
              <w:spacing w:after="0" w:line="240" w:lineRule="auto"/>
              <w:jc w:val="center"/>
              <w:rPr>
                <w:rFonts w:eastAsia="Times New Roman"/>
                <w:color w:val="000000"/>
                <w:sz w:val="28"/>
                <w:szCs w:val="28"/>
              </w:rPr>
            </w:pPr>
            <w:r w:rsidRPr="003E698C">
              <w:rPr>
                <w:rFonts w:eastAsia="Times New Roman"/>
                <w:b/>
                <w:bCs/>
                <w:color w:val="000000"/>
                <w:sz w:val="28"/>
                <w:szCs w:val="28"/>
                <w:lang w:val="vi-VN"/>
              </w:rPr>
              <w:br/>
            </w:r>
            <w:r w:rsidRPr="003E698C">
              <w:rPr>
                <w:rFonts w:eastAsia="Times New Roman"/>
                <w:b/>
                <w:bCs/>
                <w:color w:val="000000"/>
                <w:sz w:val="28"/>
                <w:szCs w:val="28"/>
              </w:rPr>
              <w:t>Lại Thanh Sơn</w:t>
            </w:r>
          </w:p>
        </w:tc>
      </w:tr>
      <w:tr w:rsidR="00D423F0" w:rsidRPr="003E698C" w:rsidTr="00BA65E9">
        <w:tblPrEx>
          <w:tblCellSpacing w:w="0" w:type="nil"/>
          <w:shd w:val="clear" w:color="auto" w:fill="auto"/>
          <w:tblCellMar>
            <w:left w:w="108" w:type="dxa"/>
            <w:right w:w="108" w:type="dxa"/>
          </w:tblCellMar>
        </w:tblPrEx>
        <w:trPr>
          <w:gridBefore w:val="1"/>
          <w:gridAfter w:val="1"/>
          <w:wBefore w:w="108" w:type="dxa"/>
          <w:wAfter w:w="93" w:type="dxa"/>
          <w:trHeight w:val="1155"/>
        </w:trPr>
        <w:tc>
          <w:tcPr>
            <w:tcW w:w="3419" w:type="dxa"/>
            <w:shd w:val="clear" w:color="auto" w:fill="auto"/>
          </w:tcPr>
          <w:p w:rsidR="00D423F0" w:rsidRPr="003E698C" w:rsidRDefault="00D423F0" w:rsidP="00BA65E9">
            <w:pPr>
              <w:tabs>
                <w:tab w:val="center" w:pos="6521"/>
              </w:tabs>
              <w:spacing w:before="60" w:after="60" w:line="320" w:lineRule="exact"/>
              <w:jc w:val="center"/>
              <w:rPr>
                <w:rFonts w:eastAsia="Times New Roman"/>
                <w:b/>
                <w:spacing w:val="-6"/>
                <w:sz w:val="26"/>
                <w:szCs w:val="24"/>
              </w:rPr>
            </w:pPr>
            <w:r>
              <w:rPr>
                <w:rFonts w:eastAsia="Times New Roman"/>
                <w:b/>
                <w:noProof/>
                <w:spacing w:val="-6"/>
                <w:sz w:val="24"/>
                <w:szCs w:val="24"/>
              </w:rPr>
              <w:lastRenderedPageBreak/>
              <mc:AlternateContent>
                <mc:Choice Requires="wps">
                  <w:drawing>
                    <wp:anchor distT="4294967295" distB="4294967295" distL="114300" distR="114300" simplePos="0" relativeHeight="251662336" behindDoc="0" locked="0" layoutInCell="1" allowOverlap="1">
                      <wp:simplePos x="0" y="0"/>
                      <wp:positionH relativeFrom="column">
                        <wp:posOffset>782320</wp:posOffset>
                      </wp:positionH>
                      <wp:positionV relativeFrom="paragraph">
                        <wp:posOffset>464819</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36.6pt" to="103.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63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"/>
                  </w:pict>
                </mc:Fallback>
              </mc:AlternateContent>
            </w:r>
            <w:r w:rsidRPr="003E698C">
              <w:rPr>
                <w:rFonts w:eastAsia="Times New Roman"/>
                <w:b/>
                <w:spacing w:val="-6"/>
                <w:sz w:val="26"/>
                <w:szCs w:val="24"/>
              </w:rPr>
              <w:t>ỦY BAN NHÂN DÂN</w:t>
            </w:r>
            <w:r w:rsidRPr="003E698C">
              <w:rPr>
                <w:rFonts w:eastAsia="Times New Roman"/>
                <w:b/>
                <w:spacing w:val="-6"/>
                <w:sz w:val="26"/>
                <w:szCs w:val="24"/>
              </w:rPr>
              <w:br/>
              <w:t>TỈNH BẮC GIANG</w:t>
            </w:r>
          </w:p>
          <w:p w:rsidR="00D423F0" w:rsidRPr="003E698C" w:rsidRDefault="00D423F0" w:rsidP="00BA65E9">
            <w:pPr>
              <w:tabs>
                <w:tab w:val="center" w:pos="6521"/>
              </w:tabs>
              <w:spacing w:before="60" w:after="60" w:line="320" w:lineRule="exact"/>
              <w:jc w:val="center"/>
              <w:rPr>
                <w:rFonts w:eastAsia="Times New Roman"/>
                <w:b/>
                <w:spacing w:val="-6"/>
                <w:sz w:val="24"/>
                <w:szCs w:val="24"/>
              </w:rPr>
            </w:pPr>
            <w:r w:rsidRPr="003E698C">
              <w:rPr>
                <w:rFonts w:eastAsia="Times New Roman"/>
                <w:b/>
                <w:spacing w:val="-6"/>
                <w:sz w:val="24"/>
                <w:szCs w:val="24"/>
              </w:rPr>
              <w:br/>
            </w:r>
          </w:p>
        </w:tc>
        <w:tc>
          <w:tcPr>
            <w:tcW w:w="5848" w:type="dxa"/>
            <w:gridSpan w:val="2"/>
            <w:shd w:val="clear" w:color="auto" w:fill="auto"/>
          </w:tcPr>
          <w:p w:rsidR="00D423F0" w:rsidRPr="003E698C" w:rsidRDefault="00D423F0" w:rsidP="00BA65E9">
            <w:pPr>
              <w:widowControl w:val="0"/>
              <w:tabs>
                <w:tab w:val="center" w:pos="7371"/>
              </w:tabs>
              <w:spacing w:before="60" w:after="60" w:line="320" w:lineRule="exact"/>
              <w:jc w:val="center"/>
              <w:rPr>
                <w:rFonts w:eastAsia="Times New Roman"/>
                <w:b/>
                <w:spacing w:val="-6"/>
                <w:sz w:val="28"/>
                <w:szCs w:val="28"/>
              </w:rPr>
            </w:pPr>
            <w:r>
              <w:rPr>
                <w:rFonts w:eastAsia="Times New Roman"/>
                <w:b/>
                <w:noProof/>
                <w:spacing w:val="-6"/>
                <w:sz w:val="26"/>
                <w:szCs w:val="28"/>
              </w:rPr>
              <mc:AlternateContent>
                <mc:Choice Requires="wps">
                  <w:drawing>
                    <wp:anchor distT="4294967295" distB="4294967295" distL="114300" distR="114300" simplePos="0" relativeHeight="251663360" behindDoc="0" locked="0" layoutInCell="1" allowOverlap="1">
                      <wp:simplePos x="0" y="0"/>
                      <wp:positionH relativeFrom="column">
                        <wp:posOffset>798830</wp:posOffset>
                      </wp:positionH>
                      <wp:positionV relativeFrom="paragraph">
                        <wp:posOffset>457834</wp:posOffset>
                      </wp:positionV>
                      <wp:extent cx="19983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36.05pt" to="220.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R2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LOZP+RQ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"/>
                  </w:pict>
                </mc:Fallback>
              </mc:AlternateContent>
            </w:r>
            <w:r w:rsidRPr="003E698C">
              <w:rPr>
                <w:rFonts w:eastAsia="Times New Roman"/>
                <w:b/>
                <w:spacing w:val="-6"/>
                <w:sz w:val="26"/>
                <w:szCs w:val="28"/>
              </w:rPr>
              <w:t xml:space="preserve">CỘNG HÒA XÃ HỘI CHỦ NGHĨA VIỆT </w:t>
            </w:r>
            <w:smartTag w:uri="urn:schemas-microsoft-com:office:smarttags" w:element="country-region">
              <w:smartTag w:uri="urn:schemas-microsoft-com:office:smarttags" w:element="place">
                <w:r w:rsidRPr="003E698C">
                  <w:rPr>
                    <w:rFonts w:eastAsia="Times New Roman"/>
                    <w:b/>
                    <w:spacing w:val="-6"/>
                    <w:sz w:val="26"/>
                    <w:szCs w:val="28"/>
                  </w:rPr>
                  <w:t>NAM</w:t>
                </w:r>
              </w:smartTag>
            </w:smartTag>
            <w:r w:rsidRPr="003E698C">
              <w:rPr>
                <w:rFonts w:eastAsia="Times New Roman"/>
                <w:b/>
                <w:spacing w:val="-6"/>
                <w:sz w:val="28"/>
                <w:szCs w:val="28"/>
              </w:rPr>
              <w:br/>
              <w:t>Độc lập</w:t>
            </w:r>
            <w:r w:rsidRPr="003E698C">
              <w:rPr>
                <w:rFonts w:eastAsia="Times New Roman"/>
                <w:spacing w:val="-6"/>
                <w:sz w:val="28"/>
                <w:szCs w:val="28"/>
              </w:rPr>
              <w:t xml:space="preserve"> - </w:t>
            </w:r>
            <w:r w:rsidRPr="003E698C">
              <w:rPr>
                <w:rFonts w:eastAsia="Times New Roman"/>
                <w:b/>
                <w:spacing w:val="-6"/>
                <w:sz w:val="28"/>
                <w:szCs w:val="28"/>
              </w:rPr>
              <w:t xml:space="preserve">Tự do </w:t>
            </w:r>
            <w:r w:rsidRPr="003E698C">
              <w:rPr>
                <w:rFonts w:eastAsia="Times New Roman"/>
                <w:spacing w:val="-6"/>
                <w:sz w:val="28"/>
                <w:szCs w:val="28"/>
              </w:rPr>
              <w:t>-</w:t>
            </w:r>
            <w:r w:rsidRPr="003E698C">
              <w:rPr>
                <w:rFonts w:eastAsia="Times New Roman"/>
                <w:b/>
                <w:spacing w:val="-6"/>
                <w:sz w:val="28"/>
                <w:szCs w:val="28"/>
              </w:rPr>
              <w:t xml:space="preserve"> Hạnh phúc </w:t>
            </w:r>
            <w:r w:rsidRPr="003E698C">
              <w:rPr>
                <w:rFonts w:eastAsia="Times New Roman"/>
                <w:b/>
                <w:spacing w:val="-6"/>
                <w:sz w:val="28"/>
                <w:szCs w:val="28"/>
              </w:rPr>
              <w:br/>
            </w:r>
          </w:p>
        </w:tc>
      </w:tr>
    </w:tbl>
    <w:p w:rsidR="00D423F0" w:rsidRPr="003E698C" w:rsidRDefault="00D423F0" w:rsidP="00D423F0">
      <w:pPr>
        <w:shd w:val="clear" w:color="auto" w:fill="FFFFFF"/>
        <w:spacing w:before="60" w:after="60" w:line="320" w:lineRule="exact"/>
        <w:jc w:val="center"/>
        <w:rPr>
          <w:rFonts w:eastAsia="Times New Roman"/>
          <w:color w:val="000000"/>
          <w:sz w:val="26"/>
          <w:szCs w:val="28"/>
        </w:rPr>
      </w:pPr>
      <w:r w:rsidRPr="003E698C">
        <w:rPr>
          <w:rFonts w:eastAsia="Times New Roman"/>
          <w:b/>
          <w:bCs/>
          <w:color w:val="000000"/>
          <w:sz w:val="26"/>
          <w:szCs w:val="28"/>
          <w:lang w:val="vi-VN"/>
        </w:rPr>
        <w:t>QUY ĐỊNH</w:t>
      </w:r>
    </w:p>
    <w:p w:rsidR="00D423F0" w:rsidRPr="003E698C" w:rsidRDefault="00D423F0" w:rsidP="00D423F0">
      <w:pPr>
        <w:shd w:val="clear" w:color="auto" w:fill="FFFFFF"/>
        <w:spacing w:before="60" w:after="60" w:line="320" w:lineRule="exact"/>
        <w:jc w:val="center"/>
        <w:rPr>
          <w:rFonts w:eastAsia="Times New Roman"/>
          <w:b/>
          <w:color w:val="000000"/>
          <w:sz w:val="28"/>
          <w:szCs w:val="28"/>
          <w:lang w:val="vi-VN"/>
        </w:rPr>
      </w:pPr>
      <w:r w:rsidRPr="003E698C">
        <w:rPr>
          <w:rFonts w:eastAsia="Times New Roman"/>
          <w:b/>
          <w:color w:val="000000"/>
          <w:sz w:val="28"/>
          <w:szCs w:val="28"/>
          <w:lang w:val="vi-VN"/>
        </w:rPr>
        <w:t>T</w:t>
      </w:r>
      <w:r w:rsidRPr="003E698C">
        <w:rPr>
          <w:rFonts w:eastAsia="Times New Roman"/>
          <w:b/>
          <w:color w:val="000000"/>
          <w:sz w:val="28"/>
          <w:szCs w:val="28"/>
        </w:rPr>
        <w:t xml:space="preserve">iêu chí xét duyệt hồ sơ đề nghị thành lập </w:t>
      </w:r>
    </w:p>
    <w:p w:rsidR="00D423F0" w:rsidRPr="003E698C" w:rsidRDefault="00D423F0" w:rsidP="00D423F0">
      <w:pPr>
        <w:shd w:val="clear" w:color="auto" w:fill="FFFFFF"/>
        <w:spacing w:before="60" w:after="60" w:line="320" w:lineRule="exact"/>
        <w:jc w:val="center"/>
        <w:rPr>
          <w:rFonts w:eastAsia="Times New Roman"/>
          <w:i/>
          <w:iCs/>
          <w:color w:val="000000"/>
          <w:sz w:val="28"/>
          <w:szCs w:val="28"/>
        </w:rPr>
      </w:pPr>
      <w:r w:rsidRPr="003E698C">
        <w:rPr>
          <w:rFonts w:eastAsia="Times New Roman"/>
          <w:b/>
          <w:color w:val="000000"/>
          <w:sz w:val="28"/>
          <w:szCs w:val="28"/>
        </w:rPr>
        <w:t>Văn phòng công chứng trên địa bàn tỉnh Bắc Giang</w:t>
      </w:r>
      <w:r w:rsidRPr="003E698C">
        <w:rPr>
          <w:rFonts w:eastAsia="Times New Roman"/>
          <w:color w:val="000000"/>
          <w:sz w:val="28"/>
          <w:szCs w:val="28"/>
          <w:lang w:val="vi-VN"/>
        </w:rPr>
        <w:br/>
      </w:r>
      <w:r w:rsidRPr="003E698C">
        <w:rPr>
          <w:rFonts w:eastAsia="Times New Roman"/>
          <w:i/>
          <w:iCs/>
          <w:color w:val="000000"/>
          <w:sz w:val="28"/>
          <w:szCs w:val="28"/>
          <w:lang w:val="vi-VN"/>
        </w:rPr>
        <w:t>(Ban hành kèm theo Quyết định số:</w:t>
      </w:r>
      <w:r>
        <w:rPr>
          <w:rFonts w:eastAsia="Times New Roman"/>
          <w:i/>
          <w:iCs/>
          <w:color w:val="000000"/>
          <w:sz w:val="28"/>
          <w:szCs w:val="28"/>
        </w:rPr>
        <w:t xml:space="preserve">   </w:t>
      </w:r>
      <w:r w:rsidRPr="003E698C">
        <w:rPr>
          <w:rFonts w:eastAsia="Times New Roman"/>
          <w:i/>
          <w:iCs/>
          <w:color w:val="000000"/>
          <w:sz w:val="28"/>
          <w:szCs w:val="28"/>
          <w:lang w:val="vi-VN"/>
        </w:rPr>
        <w:t xml:space="preserve"> </w:t>
      </w:r>
      <w:r w:rsidRPr="003E698C">
        <w:rPr>
          <w:rFonts w:eastAsia="Times New Roman"/>
          <w:i/>
          <w:iCs/>
          <w:color w:val="000000"/>
          <w:sz w:val="28"/>
          <w:szCs w:val="28"/>
        </w:rPr>
        <w:t xml:space="preserve"> /201</w:t>
      </w:r>
      <w:r>
        <w:rPr>
          <w:rFonts w:eastAsia="Times New Roman"/>
          <w:i/>
          <w:iCs/>
          <w:color w:val="000000"/>
          <w:sz w:val="28"/>
          <w:szCs w:val="28"/>
        </w:rPr>
        <w:t>9</w:t>
      </w:r>
      <w:r w:rsidRPr="003E698C">
        <w:rPr>
          <w:rFonts w:eastAsia="Times New Roman"/>
          <w:i/>
          <w:iCs/>
          <w:color w:val="000000"/>
          <w:sz w:val="28"/>
          <w:szCs w:val="28"/>
          <w:lang w:val="vi-VN"/>
        </w:rPr>
        <w:t xml:space="preserve">/QĐ-UBND </w:t>
      </w:r>
    </w:p>
    <w:p w:rsidR="00D423F0" w:rsidRPr="003E698C" w:rsidRDefault="00D423F0" w:rsidP="00D423F0">
      <w:pPr>
        <w:shd w:val="clear" w:color="auto" w:fill="FFFFFF"/>
        <w:spacing w:before="60" w:after="60" w:line="320" w:lineRule="exact"/>
        <w:jc w:val="center"/>
        <w:rPr>
          <w:rFonts w:eastAsia="Times New Roman"/>
          <w:i/>
          <w:iCs/>
          <w:color w:val="000000"/>
          <w:sz w:val="28"/>
          <w:szCs w:val="28"/>
        </w:rPr>
      </w:pPr>
      <w:r w:rsidRPr="003E698C">
        <w:rPr>
          <w:rFonts w:eastAsia="Times New Roman"/>
          <w:i/>
          <w:iCs/>
          <w:color w:val="000000"/>
          <w:sz w:val="28"/>
          <w:szCs w:val="28"/>
          <w:lang w:val="vi-VN"/>
        </w:rPr>
        <w:t xml:space="preserve">ngày </w:t>
      </w:r>
      <w:r>
        <w:rPr>
          <w:rFonts w:eastAsia="Times New Roman"/>
          <w:i/>
          <w:iCs/>
          <w:color w:val="000000"/>
          <w:sz w:val="28"/>
          <w:szCs w:val="28"/>
        </w:rPr>
        <w:t xml:space="preserve">   </w:t>
      </w:r>
      <w:r w:rsidRPr="003E698C">
        <w:rPr>
          <w:rFonts w:eastAsia="Times New Roman"/>
          <w:i/>
          <w:iCs/>
          <w:color w:val="000000"/>
          <w:sz w:val="28"/>
          <w:szCs w:val="28"/>
          <w:lang w:val="vi-VN"/>
        </w:rPr>
        <w:t xml:space="preserve"> tháng    năm </w:t>
      </w:r>
      <w:r w:rsidRPr="003E698C">
        <w:rPr>
          <w:rFonts w:eastAsia="Times New Roman"/>
          <w:i/>
          <w:iCs/>
          <w:color w:val="000000"/>
          <w:sz w:val="28"/>
          <w:szCs w:val="28"/>
        </w:rPr>
        <w:t>201</w:t>
      </w:r>
      <w:r>
        <w:rPr>
          <w:rFonts w:eastAsia="Times New Roman"/>
          <w:i/>
          <w:iCs/>
          <w:color w:val="000000"/>
          <w:sz w:val="28"/>
          <w:szCs w:val="28"/>
        </w:rPr>
        <w:t>9</w:t>
      </w:r>
      <w:r w:rsidRPr="003E698C">
        <w:rPr>
          <w:rFonts w:eastAsia="Times New Roman"/>
          <w:i/>
          <w:iCs/>
          <w:color w:val="000000"/>
          <w:sz w:val="28"/>
          <w:szCs w:val="28"/>
          <w:lang w:val="vi-VN"/>
        </w:rPr>
        <w:t xml:space="preserve"> của </w:t>
      </w:r>
      <w:r w:rsidRPr="003E698C">
        <w:rPr>
          <w:rFonts w:eastAsia="Times New Roman"/>
          <w:i/>
          <w:iCs/>
          <w:color w:val="000000"/>
          <w:sz w:val="28"/>
          <w:szCs w:val="28"/>
        </w:rPr>
        <w:t>UBND</w:t>
      </w:r>
      <w:r w:rsidRPr="003E698C">
        <w:rPr>
          <w:rFonts w:eastAsia="Times New Roman"/>
          <w:i/>
          <w:iCs/>
          <w:color w:val="000000"/>
          <w:sz w:val="28"/>
          <w:szCs w:val="28"/>
          <w:lang w:val="vi-VN"/>
        </w:rPr>
        <w:t xml:space="preserve"> tỉnh </w:t>
      </w:r>
      <w:r w:rsidRPr="003E698C">
        <w:rPr>
          <w:rFonts w:eastAsia="Times New Roman"/>
          <w:i/>
          <w:iCs/>
          <w:color w:val="000000"/>
          <w:sz w:val="28"/>
          <w:szCs w:val="28"/>
        </w:rPr>
        <w:t>Bắc Giang</w:t>
      </w:r>
      <w:r w:rsidRPr="003E698C">
        <w:rPr>
          <w:rFonts w:eastAsia="Times New Roman"/>
          <w:i/>
          <w:iCs/>
          <w:color w:val="000000"/>
          <w:sz w:val="28"/>
          <w:szCs w:val="28"/>
          <w:lang w:val="vi-VN"/>
        </w:rPr>
        <w:t>)</w:t>
      </w:r>
    </w:p>
    <w:p w:rsidR="00D423F0" w:rsidRPr="003E698C" w:rsidRDefault="00D423F0" w:rsidP="00D423F0">
      <w:pPr>
        <w:shd w:val="clear" w:color="auto" w:fill="FFFFFF"/>
        <w:spacing w:before="60" w:after="60" w:line="320" w:lineRule="exact"/>
        <w:jc w:val="center"/>
        <w:rPr>
          <w:rFonts w:eastAsia="Times New Roman"/>
          <w:color w:val="000000"/>
          <w:sz w:val="28"/>
          <w:szCs w:val="28"/>
        </w:rPr>
      </w:pPr>
      <w:r>
        <w:rPr>
          <w:rFonts w:eastAsia="Times New Roman"/>
          <w:noProof/>
          <w:color w:val="000000"/>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2025650</wp:posOffset>
                </wp:positionH>
                <wp:positionV relativeFrom="paragraph">
                  <wp:posOffset>1904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15pt" to="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"/>
            </w:pict>
          </mc:Fallback>
        </mc:AlternateContent>
      </w:r>
    </w:p>
    <w:p w:rsidR="00D423F0" w:rsidRPr="003E3587" w:rsidRDefault="00D423F0" w:rsidP="00D423F0">
      <w:pPr>
        <w:shd w:val="clear" w:color="auto" w:fill="FFFFFF"/>
        <w:spacing w:before="120" w:after="120" w:line="240" w:lineRule="auto"/>
        <w:jc w:val="center"/>
        <w:rPr>
          <w:rFonts w:eastAsia="Times New Roman"/>
          <w:color w:val="000000"/>
          <w:sz w:val="28"/>
          <w:szCs w:val="28"/>
        </w:rPr>
      </w:pPr>
      <w:r w:rsidRPr="003E3587">
        <w:rPr>
          <w:rFonts w:eastAsia="Times New Roman"/>
          <w:b/>
          <w:bCs/>
          <w:color w:val="000000"/>
          <w:sz w:val="28"/>
          <w:szCs w:val="28"/>
          <w:lang w:val="vi-VN"/>
        </w:rPr>
        <w:t>Chương I</w:t>
      </w:r>
    </w:p>
    <w:p w:rsidR="00D423F0" w:rsidRPr="003E3587" w:rsidRDefault="00D423F0" w:rsidP="00D423F0">
      <w:pPr>
        <w:shd w:val="clear" w:color="auto" w:fill="FFFFFF"/>
        <w:spacing w:before="120" w:after="120" w:line="240" w:lineRule="auto"/>
        <w:jc w:val="center"/>
        <w:rPr>
          <w:rFonts w:eastAsia="Times New Roman"/>
          <w:color w:val="000000"/>
          <w:sz w:val="26"/>
          <w:szCs w:val="28"/>
        </w:rPr>
      </w:pPr>
      <w:r w:rsidRPr="003E3587">
        <w:rPr>
          <w:rFonts w:eastAsia="Times New Roman"/>
          <w:b/>
          <w:bCs/>
          <w:color w:val="000000"/>
          <w:sz w:val="26"/>
          <w:szCs w:val="28"/>
          <w:lang w:val="vi-VN"/>
        </w:rPr>
        <w:t>QUY ĐỊNH CHUNG</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b/>
          <w:bCs/>
          <w:color w:val="000000"/>
          <w:sz w:val="28"/>
          <w:szCs w:val="28"/>
          <w:lang w:val="vi-VN"/>
        </w:rPr>
        <w:t>Điều 1. Phạm vi điều chỉnh</w:t>
      </w:r>
    </w:p>
    <w:p w:rsidR="00D423F0" w:rsidRPr="003E3587" w:rsidRDefault="00D423F0" w:rsidP="00D423F0">
      <w:pPr>
        <w:tabs>
          <w:tab w:val="left" w:pos="603"/>
        </w:tabs>
        <w:spacing w:before="120" w:after="120" w:line="240" w:lineRule="auto"/>
        <w:ind w:firstLine="720"/>
        <w:jc w:val="both"/>
        <w:rPr>
          <w:rFonts w:eastAsia="Times New Roman"/>
          <w:bCs/>
          <w:sz w:val="28"/>
          <w:szCs w:val="28"/>
        </w:rPr>
      </w:pPr>
      <w:r w:rsidRPr="003E3587">
        <w:rPr>
          <w:rFonts w:eastAsia="Times New Roman"/>
          <w:bCs/>
          <w:sz w:val="28"/>
          <w:szCs w:val="28"/>
        </w:rPr>
        <w:t>Quy định này quy định tiêu chí xét duyệt hồ sơ đề nghị thành lập Văn phòng công chứng trên địa bàn tỉnh Bắc Giang.</w:t>
      </w:r>
    </w:p>
    <w:p w:rsidR="00D423F0" w:rsidRPr="003E3587" w:rsidRDefault="00D423F0" w:rsidP="00D423F0">
      <w:pPr>
        <w:shd w:val="clear" w:color="auto" w:fill="FFFFFF"/>
        <w:spacing w:before="120" w:after="120" w:line="240" w:lineRule="auto"/>
        <w:ind w:firstLine="709"/>
        <w:jc w:val="both"/>
        <w:textAlignment w:val="baseline"/>
        <w:rPr>
          <w:rFonts w:eastAsia="Times New Roman"/>
          <w:color w:val="000000"/>
          <w:sz w:val="28"/>
          <w:szCs w:val="28"/>
        </w:rPr>
      </w:pPr>
      <w:r w:rsidRPr="003E3587">
        <w:rPr>
          <w:rFonts w:eastAsia="Times New Roman"/>
          <w:color w:val="000000"/>
          <w:sz w:val="28"/>
          <w:szCs w:val="28"/>
        </w:rPr>
        <w:t>Các nội dung liên quan đến việc thành lập Văn phòng công chứng không được quy định tại Quy định này thì áp dụng theo quy định của Luật Công chứng và các văn bản hướng dẫn thi hành đang có hiệu lực pháp luật.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b/>
          <w:bCs/>
          <w:color w:val="000000"/>
          <w:sz w:val="28"/>
          <w:szCs w:val="28"/>
          <w:lang w:val="vi-VN"/>
        </w:rPr>
        <w:t xml:space="preserve">Điều </w:t>
      </w:r>
      <w:r w:rsidRPr="003E3587">
        <w:rPr>
          <w:rFonts w:eastAsia="Times New Roman"/>
          <w:b/>
          <w:bCs/>
          <w:color w:val="000000"/>
          <w:sz w:val="28"/>
          <w:szCs w:val="28"/>
        </w:rPr>
        <w:t>2</w:t>
      </w:r>
      <w:r w:rsidRPr="003E3587">
        <w:rPr>
          <w:rFonts w:eastAsia="Times New Roman"/>
          <w:b/>
          <w:bCs/>
          <w:color w:val="000000"/>
          <w:sz w:val="28"/>
          <w:szCs w:val="28"/>
          <w:lang w:val="vi-VN"/>
        </w:rPr>
        <w:t xml:space="preserve">. </w:t>
      </w:r>
      <w:r w:rsidRPr="003E3587">
        <w:rPr>
          <w:rFonts w:eastAsia="Times New Roman"/>
          <w:b/>
          <w:bCs/>
          <w:color w:val="000000"/>
          <w:sz w:val="28"/>
          <w:szCs w:val="28"/>
        </w:rPr>
        <w:t>Đối tượng áp dụng</w:t>
      </w:r>
    </w:p>
    <w:p w:rsidR="00D423F0" w:rsidRPr="003E3587" w:rsidRDefault="00D423F0" w:rsidP="00D423F0">
      <w:pPr>
        <w:tabs>
          <w:tab w:val="left" w:pos="603"/>
        </w:tabs>
        <w:spacing w:before="120" w:after="120" w:line="240" w:lineRule="auto"/>
        <w:ind w:firstLine="720"/>
        <w:jc w:val="both"/>
        <w:rPr>
          <w:rFonts w:eastAsia="Times New Roman"/>
          <w:bCs/>
          <w:sz w:val="28"/>
          <w:szCs w:val="28"/>
        </w:rPr>
      </w:pPr>
      <w:r w:rsidRPr="003E3587">
        <w:rPr>
          <w:rFonts w:eastAsia="Times New Roman"/>
          <w:bCs/>
          <w:sz w:val="28"/>
          <w:szCs w:val="28"/>
        </w:rPr>
        <w:t>1. Sở Tư pháp.</w:t>
      </w:r>
    </w:p>
    <w:p w:rsidR="00D423F0" w:rsidRPr="003E3587" w:rsidRDefault="00D423F0" w:rsidP="00D423F0">
      <w:pPr>
        <w:tabs>
          <w:tab w:val="left" w:pos="603"/>
        </w:tabs>
        <w:spacing w:before="120" w:after="120" w:line="240" w:lineRule="auto"/>
        <w:ind w:firstLine="720"/>
        <w:jc w:val="both"/>
        <w:rPr>
          <w:rFonts w:eastAsia="Times New Roman"/>
          <w:bCs/>
          <w:sz w:val="28"/>
          <w:szCs w:val="28"/>
        </w:rPr>
      </w:pPr>
      <w:r w:rsidRPr="003E3587">
        <w:rPr>
          <w:rFonts w:eastAsia="Times New Roman"/>
          <w:bCs/>
          <w:sz w:val="28"/>
          <w:szCs w:val="28"/>
        </w:rPr>
        <w:t>2. Công chứng viên.</w:t>
      </w:r>
    </w:p>
    <w:p w:rsidR="00D423F0" w:rsidRPr="003E3587" w:rsidRDefault="00D423F0" w:rsidP="00D423F0">
      <w:pPr>
        <w:tabs>
          <w:tab w:val="left" w:pos="603"/>
        </w:tabs>
        <w:spacing w:before="120" w:after="120" w:line="240" w:lineRule="auto"/>
        <w:ind w:firstLine="720"/>
        <w:jc w:val="both"/>
        <w:rPr>
          <w:rFonts w:eastAsia="Times New Roman"/>
          <w:bCs/>
          <w:sz w:val="28"/>
          <w:szCs w:val="28"/>
        </w:rPr>
      </w:pPr>
      <w:r w:rsidRPr="003E3587">
        <w:rPr>
          <w:rFonts w:eastAsia="Times New Roman"/>
          <w:bCs/>
          <w:sz w:val="28"/>
          <w:szCs w:val="28"/>
        </w:rPr>
        <w:t>3. Các cơ quan, tổ chức, cá nhân khác có liên quan.</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b/>
          <w:bCs/>
          <w:color w:val="000000"/>
          <w:sz w:val="28"/>
          <w:szCs w:val="28"/>
          <w:lang w:val="vi-VN"/>
        </w:rPr>
        <w:t xml:space="preserve">Điều </w:t>
      </w:r>
      <w:r w:rsidRPr="003E3587">
        <w:rPr>
          <w:rFonts w:eastAsia="Times New Roman"/>
          <w:b/>
          <w:bCs/>
          <w:color w:val="000000"/>
          <w:sz w:val="28"/>
          <w:szCs w:val="28"/>
        </w:rPr>
        <w:t>3</w:t>
      </w:r>
      <w:r w:rsidRPr="003E3587">
        <w:rPr>
          <w:rFonts w:eastAsia="Times New Roman"/>
          <w:b/>
          <w:bCs/>
          <w:color w:val="000000"/>
          <w:sz w:val="28"/>
          <w:szCs w:val="28"/>
          <w:lang w:val="vi-VN"/>
        </w:rPr>
        <w:t>. Nguyên tắc xét duyệt hồ sơ</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1. Việc xét duyệt hồ sơ đề nghị thành lập Văn phòng công chứng </w:t>
      </w:r>
      <w:r w:rsidRPr="003E3587">
        <w:rPr>
          <w:rFonts w:eastAsia="Times New Roman"/>
          <w:color w:val="000000"/>
          <w:sz w:val="28"/>
          <w:szCs w:val="28"/>
        </w:rPr>
        <w:t xml:space="preserve">phải </w:t>
      </w:r>
      <w:r w:rsidRPr="003E3587">
        <w:rPr>
          <w:rFonts w:eastAsia="Times New Roman"/>
          <w:color w:val="000000"/>
          <w:sz w:val="28"/>
          <w:szCs w:val="28"/>
          <w:lang w:val="vi-VN"/>
        </w:rPr>
        <w:t>đảm bảo nguyên tắc công khai, minh bạch, khách quan và đúng quy định</w:t>
      </w:r>
      <w:r w:rsidRPr="003E3587">
        <w:rPr>
          <w:rFonts w:eastAsia="Times New Roman"/>
          <w:color w:val="000000"/>
          <w:sz w:val="28"/>
          <w:szCs w:val="28"/>
        </w:rPr>
        <w:t xml:space="preserve"> của pháp luật</w:t>
      </w:r>
      <w:r w:rsidRPr="003E3587">
        <w:rPr>
          <w:rFonts w:eastAsia="Times New Roman"/>
          <w:color w:val="000000"/>
          <w:sz w:val="28"/>
          <w:szCs w:val="28"/>
          <w:lang w:val="vi-VN"/>
        </w:rPr>
        <w:t>.</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lang w:val="vi-VN"/>
        </w:rPr>
        <w:t xml:space="preserve">2. </w:t>
      </w:r>
      <w:r w:rsidRPr="003E3587">
        <w:rPr>
          <w:rFonts w:eastAsia="Times New Roman"/>
          <w:sz w:val="28"/>
          <w:szCs w:val="28"/>
        </w:rPr>
        <w:t>Hồ sơ xét duyệt phải đảm bảo các điều kiện, tiêu chuẩn, tiêu chí thành lập Văn phòng công chứng theo quy định của pháp luật hiện hành và Quy định này.</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3</w:t>
      </w:r>
      <w:r w:rsidRPr="003E3587">
        <w:rPr>
          <w:rFonts w:eastAsia="Times New Roman"/>
          <w:color w:val="000000"/>
          <w:sz w:val="28"/>
          <w:szCs w:val="28"/>
          <w:lang w:val="vi-VN"/>
        </w:rPr>
        <w:t xml:space="preserve">. Không </w:t>
      </w:r>
      <w:r w:rsidRPr="003E3587">
        <w:rPr>
          <w:rFonts w:eastAsia="Times New Roman"/>
          <w:color w:val="000000"/>
          <w:sz w:val="28"/>
          <w:szCs w:val="28"/>
        </w:rPr>
        <w:t>xét duyệt</w:t>
      </w:r>
      <w:r w:rsidRPr="003E3587">
        <w:rPr>
          <w:rFonts w:eastAsia="Times New Roman"/>
          <w:color w:val="000000"/>
          <w:sz w:val="28"/>
          <w:szCs w:val="28"/>
          <w:lang w:val="vi-VN"/>
        </w:rPr>
        <w:t xml:space="preserve"> hồ sơ đề nghị thành lập Văn phòng công chứng </w:t>
      </w:r>
      <w:r w:rsidRPr="003E3587">
        <w:rPr>
          <w:rFonts w:eastAsia="Times New Roman"/>
          <w:color w:val="000000"/>
          <w:sz w:val="28"/>
          <w:szCs w:val="28"/>
        </w:rPr>
        <w:t>trong các trường hợp:</w:t>
      </w:r>
    </w:p>
    <w:p w:rsidR="00D423F0" w:rsidRPr="0079072C"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a) C</w:t>
      </w:r>
      <w:r w:rsidRPr="003E3587">
        <w:rPr>
          <w:rFonts w:eastAsia="Times New Roman"/>
          <w:color w:val="000000"/>
          <w:sz w:val="28"/>
          <w:szCs w:val="28"/>
          <w:lang w:val="vi-VN"/>
        </w:rPr>
        <w:t>ông chứng viên đề nghị thành lập Văn phòng công chứng</w:t>
      </w:r>
      <w:r w:rsidRPr="003E3587">
        <w:rPr>
          <w:rFonts w:eastAsia="Times New Roman"/>
          <w:color w:val="000000"/>
          <w:sz w:val="28"/>
          <w:szCs w:val="28"/>
        </w:rPr>
        <w:t xml:space="preserve"> đang hành nghề công chứng tại các tổ chức hành nghề công chứng khác hoặc chưa chấm dứt hành nghề đối với những người đang hành nghề luật sư, đấu giá, thừa phát lại hoặc </w:t>
      </w:r>
      <w:r w:rsidRPr="00A61D05">
        <w:rPr>
          <w:rFonts w:eastAsia="Times New Roman"/>
          <w:color w:val="000000"/>
          <w:sz w:val="28"/>
          <w:szCs w:val="28"/>
        </w:rPr>
        <w:t>công việc thường xuyên khác</w:t>
      </w:r>
      <w:r>
        <w:rPr>
          <w:rFonts w:eastAsia="Times New Roman"/>
          <w:color w:val="000000"/>
          <w:sz w:val="28"/>
          <w:szCs w:val="28"/>
        </w:rPr>
        <w:t xml:space="preserve"> (như </w:t>
      </w:r>
      <w:r>
        <w:rPr>
          <w:iCs/>
          <w:color w:val="000000"/>
          <w:sz w:val="28"/>
          <w:szCs w:val="28"/>
        </w:rPr>
        <w:t>n</w:t>
      </w:r>
      <w:r w:rsidRPr="0079072C">
        <w:rPr>
          <w:iCs/>
          <w:color w:val="000000"/>
          <w:sz w:val="28"/>
          <w:szCs w:val="28"/>
          <w:lang w:val="vi-VN"/>
        </w:rPr>
        <w:t>gười quản lý doanh nghiệp</w:t>
      </w:r>
      <w:r w:rsidRPr="0079072C">
        <w:rPr>
          <w:iCs/>
          <w:color w:val="000000"/>
          <w:sz w:val="28"/>
          <w:szCs w:val="28"/>
        </w:rPr>
        <w:t xml:space="preserve">, </w:t>
      </w:r>
      <w:r>
        <w:rPr>
          <w:rStyle w:val="apple-converted-space"/>
          <w:color w:val="000000"/>
          <w:sz w:val="28"/>
          <w:szCs w:val="28"/>
        </w:rPr>
        <w:t>n</w:t>
      </w:r>
      <w:r w:rsidRPr="0079072C">
        <w:rPr>
          <w:iCs/>
          <w:color w:val="000000"/>
          <w:sz w:val="28"/>
          <w:szCs w:val="28"/>
          <w:lang w:val="vi-VN"/>
        </w:rPr>
        <w:t>gười thành lập doanh nghiệp</w:t>
      </w:r>
      <w:r w:rsidRPr="0079072C">
        <w:rPr>
          <w:rStyle w:val="apple-converted-space"/>
          <w:color w:val="000000"/>
          <w:sz w:val="28"/>
          <w:szCs w:val="28"/>
          <w:lang w:val="vi-VN"/>
        </w:rPr>
        <w:t> </w:t>
      </w:r>
      <w:r>
        <w:rPr>
          <w:rStyle w:val="apple-converted-space"/>
          <w:color w:val="000000"/>
          <w:sz w:val="28"/>
          <w:szCs w:val="28"/>
        </w:rPr>
        <w:t>theo quy định của Luật Doanh nghiệp).</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lastRenderedPageBreak/>
        <w:t>b) C</w:t>
      </w:r>
      <w:r w:rsidRPr="003E3587">
        <w:rPr>
          <w:rFonts w:eastAsia="Times New Roman"/>
          <w:color w:val="000000"/>
          <w:sz w:val="28"/>
          <w:szCs w:val="28"/>
          <w:lang w:val="vi-VN"/>
        </w:rPr>
        <w:t>ông chứng viên đề nghị thành lập Văn phòng công chứng</w:t>
      </w:r>
      <w:r w:rsidRPr="003E3587">
        <w:rPr>
          <w:rFonts w:eastAsia="Times New Roman"/>
          <w:color w:val="000000"/>
          <w:sz w:val="28"/>
          <w:szCs w:val="28"/>
        </w:rPr>
        <w:t xml:space="preserve"> nộp cùng lúc nhiều hồ sơ thành lập văn phòng công chứng.</w:t>
      </w:r>
    </w:p>
    <w:p w:rsidR="00D423F0" w:rsidRPr="003E3587" w:rsidRDefault="00D423F0" w:rsidP="00D423F0">
      <w:pPr>
        <w:shd w:val="clear" w:color="auto" w:fill="FFFFFF"/>
        <w:spacing w:before="120" w:after="120" w:line="240" w:lineRule="auto"/>
        <w:ind w:firstLine="709"/>
        <w:jc w:val="both"/>
        <w:rPr>
          <w:rFonts w:eastAsia="Times New Roman"/>
          <w:color w:val="000000"/>
          <w:sz w:val="28"/>
          <w:szCs w:val="28"/>
        </w:rPr>
      </w:pPr>
      <w:r w:rsidRPr="003E3587">
        <w:rPr>
          <w:rFonts w:eastAsia="Times New Roman"/>
          <w:sz w:val="28"/>
          <w:szCs w:val="28"/>
        </w:rPr>
        <w:t xml:space="preserve">c) Công chứng viên đề nghị thành lập Văn phòng công chứng đang trong quá trình tạm đình chỉ hành nghề công chứng </w:t>
      </w:r>
      <w:r w:rsidRPr="003E3587">
        <w:rPr>
          <w:rFonts w:eastAsia="Times New Roman"/>
          <w:color w:val="000000"/>
          <w:sz w:val="28"/>
          <w:szCs w:val="28"/>
        </w:rPr>
        <w:t>hoặc thuộc trường hợp phải miễn nhiệm công chứng viên theo quy định tại Điều 15 Luật Công chứng.</w:t>
      </w:r>
    </w:p>
    <w:p w:rsidR="00D423F0" w:rsidRPr="003E3587" w:rsidRDefault="00D423F0" w:rsidP="00D423F0">
      <w:pPr>
        <w:shd w:val="clear" w:color="auto" w:fill="FFFFFF"/>
        <w:spacing w:before="120" w:after="120" w:line="240" w:lineRule="auto"/>
        <w:ind w:firstLine="720"/>
        <w:jc w:val="both"/>
        <w:rPr>
          <w:rFonts w:eastAsia="Times New Roman"/>
          <w:b/>
          <w:color w:val="000000"/>
          <w:sz w:val="28"/>
          <w:szCs w:val="28"/>
        </w:rPr>
      </w:pPr>
      <w:r w:rsidRPr="003E3587">
        <w:rPr>
          <w:rFonts w:eastAsia="Times New Roman"/>
          <w:b/>
          <w:color w:val="000000"/>
          <w:sz w:val="28"/>
          <w:szCs w:val="28"/>
        </w:rPr>
        <w:t>Điều 4. Cơ cấu thang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1. Việc xét duyệt hồ sơ đề nghị thành lập Văn phòng công chứng căn cứ trên các tiêu chí được quy định tại Điều 6 của Quy định này. Tổng số điểm đánh giá cho các tiêu chí là 100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2. Văn phòng công chứng được phép thành lập phải đạt tối thiểu: 65 điểm đối với địa bàn huyện: Sơn Động, Yên Thế</w:t>
      </w:r>
      <w:r>
        <w:rPr>
          <w:rFonts w:eastAsia="Times New Roman"/>
          <w:color w:val="000000"/>
          <w:sz w:val="28"/>
          <w:szCs w:val="28"/>
        </w:rPr>
        <w:t xml:space="preserve"> </w:t>
      </w:r>
      <w:r w:rsidRPr="00A61D05">
        <w:rPr>
          <w:rFonts w:eastAsia="Times New Roman"/>
          <w:color w:val="000000"/>
          <w:sz w:val="28"/>
          <w:szCs w:val="28"/>
        </w:rPr>
        <w:t>(áp dụng đối với hồ sơ đề nghị thành lập Văn phòng công chứng đầu tiên kể từ ngày Quyết đinh này có hiệu lực, từ hồ sơ đề nghị thành lập Văn phòng công chứng thứ hai số điểm áp dụng như các huyện còn lại)</w:t>
      </w:r>
      <w:r w:rsidRPr="003E3587">
        <w:rPr>
          <w:rFonts w:eastAsia="Times New Roman"/>
          <w:color w:val="000000"/>
          <w:sz w:val="28"/>
          <w:szCs w:val="28"/>
        </w:rPr>
        <w:t>; 75 điểm đối với các huyện còn lại và 85 điểm đối với địa bàn thành phố Bắc Giang. Trong đó</w:t>
      </w:r>
      <w:r>
        <w:rPr>
          <w:rFonts w:eastAsia="Times New Roman"/>
          <w:color w:val="000000"/>
          <w:sz w:val="28"/>
          <w:szCs w:val="28"/>
        </w:rPr>
        <w:t>,</w:t>
      </w:r>
      <w:r w:rsidRPr="003E3587">
        <w:rPr>
          <w:rFonts w:eastAsia="Times New Roman"/>
          <w:color w:val="000000"/>
          <w:sz w:val="28"/>
          <w:szCs w:val="28"/>
        </w:rPr>
        <w:t xml:space="preserve"> các tiêu chí phải đạt từ 60% tổng số điểm đánh giá cho từng tiêu chí.</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lang w:val="vi-VN"/>
        </w:rPr>
      </w:pPr>
      <w:r w:rsidRPr="003E3587">
        <w:rPr>
          <w:rFonts w:eastAsia="Times New Roman"/>
          <w:color w:val="000000"/>
          <w:sz w:val="28"/>
          <w:szCs w:val="28"/>
        </w:rPr>
        <w:t xml:space="preserve">3. </w:t>
      </w:r>
      <w:r w:rsidRPr="003E3587">
        <w:rPr>
          <w:rFonts w:eastAsia="Times New Roman"/>
          <w:color w:val="000000"/>
          <w:sz w:val="28"/>
          <w:szCs w:val="28"/>
          <w:lang w:val="vi-VN"/>
        </w:rPr>
        <w:t xml:space="preserve">Trường hợp có nhiều hồ sơ có số điểm bằng nhau, thì hồ sơ </w:t>
      </w:r>
      <w:r w:rsidRPr="003E3587">
        <w:rPr>
          <w:rFonts w:eastAsia="Times New Roman"/>
          <w:color w:val="000000"/>
          <w:sz w:val="28"/>
          <w:szCs w:val="28"/>
        </w:rPr>
        <w:t>được xét duyệt</w:t>
      </w:r>
      <w:r w:rsidRPr="003E3587">
        <w:rPr>
          <w:rFonts w:eastAsia="Times New Roman"/>
          <w:color w:val="000000"/>
          <w:sz w:val="28"/>
          <w:szCs w:val="28"/>
          <w:lang w:val="vi-VN"/>
        </w:rPr>
        <w:t xml:space="preserve"> sẽ theo các thứ tự ưu tiên sau đây:</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lang w:val="vi-VN"/>
        </w:rPr>
      </w:pPr>
      <w:r w:rsidRPr="003E3587">
        <w:rPr>
          <w:rFonts w:eastAsia="Times New Roman"/>
          <w:color w:val="000000"/>
          <w:sz w:val="28"/>
          <w:szCs w:val="28"/>
          <w:lang w:val="vi-VN"/>
        </w:rPr>
        <w:t>a) Hồ sơ có số điểm về tổ chức nhân sự cao hơn (</w:t>
      </w:r>
      <w:r>
        <w:rPr>
          <w:rFonts w:eastAsia="Times New Roman"/>
          <w:color w:val="000000"/>
          <w:sz w:val="28"/>
          <w:szCs w:val="28"/>
        </w:rPr>
        <w:t>s</w:t>
      </w:r>
      <w:r w:rsidRPr="003E3587">
        <w:rPr>
          <w:rFonts w:eastAsia="Times New Roman"/>
          <w:color w:val="000000"/>
          <w:sz w:val="28"/>
          <w:szCs w:val="28"/>
          <w:lang w:val="vi-VN"/>
        </w:rPr>
        <w:t xml:space="preserve">ố điểm về nhân sự ưu tiên theo thứ tự: </w:t>
      </w:r>
      <w:r w:rsidRPr="003E3587">
        <w:rPr>
          <w:rFonts w:eastAsia="Times New Roman"/>
          <w:color w:val="000000"/>
          <w:sz w:val="28"/>
          <w:szCs w:val="28"/>
        </w:rPr>
        <w:t>Trưởng Văn phòng công chứng, c</w:t>
      </w:r>
      <w:r w:rsidRPr="003E3587">
        <w:rPr>
          <w:rFonts w:eastAsia="Times New Roman"/>
          <w:color w:val="000000"/>
          <w:sz w:val="28"/>
          <w:szCs w:val="28"/>
          <w:lang w:val="vi-VN"/>
        </w:rPr>
        <w:t>ông chứng viên</w:t>
      </w:r>
      <w:r w:rsidRPr="003E3587">
        <w:rPr>
          <w:rFonts w:eastAsia="Times New Roman"/>
          <w:color w:val="000000"/>
          <w:sz w:val="28"/>
          <w:szCs w:val="28"/>
        </w:rPr>
        <w:t xml:space="preserve"> hợp danh, công chứng viên hợp đồng,</w:t>
      </w:r>
      <w:r w:rsidRPr="003E3587">
        <w:rPr>
          <w:rFonts w:eastAsia="Times New Roman"/>
          <w:color w:val="000000"/>
          <w:sz w:val="28"/>
          <w:szCs w:val="28"/>
          <w:lang w:val="vi-VN"/>
        </w:rPr>
        <w:t xml:space="preserve"> </w:t>
      </w:r>
      <w:r w:rsidRPr="003E3587">
        <w:rPr>
          <w:rFonts w:eastAsia="Times New Roman"/>
          <w:color w:val="000000"/>
          <w:sz w:val="28"/>
          <w:szCs w:val="28"/>
        </w:rPr>
        <w:t>nhân viên</w:t>
      </w:r>
      <w:r w:rsidRPr="003E3587">
        <w:rPr>
          <w:rFonts w:eastAsia="Times New Roman"/>
          <w:color w:val="000000"/>
          <w:sz w:val="28"/>
          <w:szCs w:val="28"/>
          <w:lang w:val="vi-VN"/>
        </w:rPr>
        <w:t xml:space="preserve"> nghiệp vụ, nhân viên </w:t>
      </w:r>
      <w:r w:rsidRPr="003E3587">
        <w:rPr>
          <w:rFonts w:eastAsia="Times New Roman"/>
          <w:color w:val="000000"/>
          <w:sz w:val="28"/>
          <w:szCs w:val="28"/>
        </w:rPr>
        <w:t>khác</w:t>
      </w:r>
      <w:r w:rsidRPr="003E3587">
        <w:rPr>
          <w:rFonts w:eastAsia="Times New Roman"/>
          <w:color w:val="000000"/>
          <w:sz w:val="28"/>
          <w:szCs w:val="28"/>
          <w:lang w:val="vi-VN"/>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b) Hồ sơ có số điểm </w:t>
      </w:r>
      <w:r w:rsidRPr="003E3587">
        <w:rPr>
          <w:rFonts w:eastAsia="Times New Roman"/>
          <w:color w:val="000000"/>
          <w:sz w:val="28"/>
          <w:szCs w:val="28"/>
        </w:rPr>
        <w:t>trụ sở</w:t>
      </w:r>
      <w:r w:rsidRPr="003E3587">
        <w:rPr>
          <w:rFonts w:eastAsia="Times New Roman"/>
          <w:color w:val="000000"/>
          <w:sz w:val="28"/>
          <w:szCs w:val="28"/>
          <w:lang w:val="vi-VN"/>
        </w:rPr>
        <w:t xml:space="preserve"> cao hơn.</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c) Hồ sơ có số điểm cơ sở vật chất cao hơn.</w:t>
      </w:r>
    </w:p>
    <w:p w:rsidR="00D423F0" w:rsidRPr="003E3587" w:rsidRDefault="00D423F0" w:rsidP="00D423F0">
      <w:pPr>
        <w:shd w:val="clear" w:color="auto" w:fill="FFFFFF"/>
        <w:spacing w:before="120" w:after="120" w:line="240" w:lineRule="auto"/>
        <w:ind w:firstLine="720"/>
        <w:jc w:val="both"/>
        <w:rPr>
          <w:rFonts w:eastAsia="Times New Roman"/>
          <w:b/>
          <w:color w:val="000000"/>
          <w:sz w:val="28"/>
          <w:szCs w:val="28"/>
        </w:rPr>
      </w:pPr>
      <w:r w:rsidRPr="003E3587">
        <w:rPr>
          <w:rFonts w:eastAsia="Times New Roman"/>
          <w:b/>
          <w:color w:val="000000"/>
          <w:sz w:val="28"/>
          <w:szCs w:val="28"/>
        </w:rPr>
        <w:t>Điều 5. Những trường hợp không được tính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1. Nhân viên nêu trong hồ sơ đề nghị thành lập Văn phòng công chứng có tên trong Đề án thành lập Văn phòng công chứng khác hoặc đang làm hợp đồng tại tổ chức hành nghề công chứng khác.</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2. Công chứng viên bị xử phạt vi phạm hành chính liên quan đến hoạt động công chứng trong thời hạn 01 năm tính đến ngày nộp hồ sơ đề nghị thành lập Văn phòng công chứng.</w:t>
      </w:r>
    </w:p>
    <w:p w:rsidR="00D423F0" w:rsidRPr="003E3587" w:rsidRDefault="00D423F0" w:rsidP="00D423F0">
      <w:pPr>
        <w:shd w:val="clear" w:color="auto" w:fill="FFFFFF"/>
        <w:spacing w:before="120" w:after="120" w:line="240" w:lineRule="auto"/>
        <w:ind w:firstLine="709"/>
        <w:jc w:val="both"/>
        <w:rPr>
          <w:color w:val="000000"/>
          <w:sz w:val="28"/>
          <w:szCs w:val="28"/>
        </w:rPr>
      </w:pPr>
      <w:r w:rsidRPr="003E3587">
        <w:rPr>
          <w:rFonts w:eastAsia="Times New Roman"/>
          <w:color w:val="000000"/>
          <w:sz w:val="28"/>
          <w:szCs w:val="28"/>
        </w:rPr>
        <w:t xml:space="preserve">3. </w:t>
      </w:r>
      <w:r w:rsidRPr="003E3587">
        <w:rPr>
          <w:color w:val="000000"/>
          <w:sz w:val="28"/>
          <w:szCs w:val="28"/>
        </w:rPr>
        <w:t>Không có các giấy tờ chứng minh về những nội dung liên quan khi nộp hồ sơ đề nghị thành lập Văn phòng công chứng theo quy định của Luật Công chứng và Quy định này.</w:t>
      </w:r>
    </w:p>
    <w:p w:rsidR="00D423F0" w:rsidRPr="003E3587" w:rsidRDefault="00D423F0" w:rsidP="00D423F0">
      <w:pPr>
        <w:shd w:val="clear" w:color="auto" w:fill="FFFFFF"/>
        <w:spacing w:before="120" w:after="120" w:line="240" w:lineRule="auto"/>
        <w:jc w:val="center"/>
        <w:rPr>
          <w:rFonts w:eastAsia="Times New Roman"/>
          <w:color w:val="000000"/>
          <w:sz w:val="28"/>
          <w:szCs w:val="28"/>
        </w:rPr>
      </w:pPr>
      <w:r w:rsidRPr="003E3587">
        <w:rPr>
          <w:rFonts w:eastAsia="Times New Roman"/>
          <w:b/>
          <w:bCs/>
          <w:color w:val="000000"/>
          <w:sz w:val="28"/>
          <w:szCs w:val="28"/>
          <w:lang w:val="vi-VN"/>
        </w:rPr>
        <w:t>Chương II</w:t>
      </w:r>
    </w:p>
    <w:p w:rsidR="00D423F0" w:rsidRPr="003E3587" w:rsidRDefault="00D423F0" w:rsidP="00D423F0">
      <w:pPr>
        <w:shd w:val="clear" w:color="auto" w:fill="FFFFFF"/>
        <w:spacing w:before="120" w:after="120" w:line="240" w:lineRule="auto"/>
        <w:jc w:val="center"/>
        <w:rPr>
          <w:rFonts w:eastAsia="Times New Roman"/>
          <w:color w:val="000000"/>
          <w:sz w:val="24"/>
          <w:szCs w:val="24"/>
        </w:rPr>
      </w:pPr>
      <w:r w:rsidRPr="003E3587">
        <w:rPr>
          <w:rFonts w:eastAsia="Times New Roman"/>
          <w:b/>
          <w:bCs/>
          <w:color w:val="000000"/>
          <w:sz w:val="24"/>
          <w:szCs w:val="24"/>
        </w:rPr>
        <w:t>NHỮNG QUY ĐỊNH CỤ THỂ</w:t>
      </w:r>
    </w:p>
    <w:p w:rsidR="00D423F0" w:rsidRPr="003E3587" w:rsidRDefault="00D423F0" w:rsidP="00D423F0">
      <w:pPr>
        <w:shd w:val="clear" w:color="auto" w:fill="FFFFFF"/>
        <w:spacing w:before="120" w:after="120" w:line="240" w:lineRule="auto"/>
        <w:ind w:firstLine="720"/>
        <w:rPr>
          <w:rFonts w:eastAsia="Times New Roman"/>
          <w:color w:val="000000"/>
          <w:sz w:val="28"/>
          <w:szCs w:val="28"/>
        </w:rPr>
      </w:pPr>
      <w:bookmarkStart w:id="0" w:name="dieu_4"/>
      <w:r w:rsidRPr="003E3587">
        <w:rPr>
          <w:rFonts w:eastAsia="Times New Roman"/>
          <w:b/>
          <w:bCs/>
          <w:color w:val="000000"/>
          <w:sz w:val="28"/>
          <w:szCs w:val="28"/>
          <w:lang w:val="vi-VN"/>
        </w:rPr>
        <w:t xml:space="preserve">Điều </w:t>
      </w:r>
      <w:r w:rsidRPr="003E3587">
        <w:rPr>
          <w:rFonts w:eastAsia="Times New Roman"/>
          <w:b/>
          <w:bCs/>
          <w:color w:val="000000"/>
          <w:sz w:val="28"/>
          <w:szCs w:val="28"/>
        </w:rPr>
        <w:t>6</w:t>
      </w:r>
      <w:r w:rsidRPr="003E3587">
        <w:rPr>
          <w:rFonts w:eastAsia="Times New Roman"/>
          <w:b/>
          <w:bCs/>
          <w:color w:val="000000"/>
          <w:sz w:val="28"/>
          <w:szCs w:val="28"/>
          <w:lang w:val="vi-VN"/>
        </w:rPr>
        <w:t xml:space="preserve">. Các tiêu chí và số điểm </w:t>
      </w:r>
      <w:bookmarkEnd w:id="0"/>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lastRenderedPageBreak/>
        <w:t xml:space="preserve">Hồ sơ đề nghị thành lập Văn phòng </w:t>
      </w:r>
      <w:r w:rsidRPr="003E3587">
        <w:rPr>
          <w:rFonts w:eastAsia="Times New Roman"/>
          <w:color w:val="000000"/>
          <w:sz w:val="28"/>
          <w:szCs w:val="28"/>
        </w:rPr>
        <w:t>c</w:t>
      </w:r>
      <w:r w:rsidRPr="003E3587">
        <w:rPr>
          <w:rFonts w:eastAsia="Times New Roman"/>
          <w:color w:val="000000"/>
          <w:sz w:val="28"/>
          <w:szCs w:val="28"/>
          <w:lang w:val="vi-VN"/>
        </w:rPr>
        <w:t xml:space="preserve">ông chứng được xét </w:t>
      </w:r>
      <w:r w:rsidRPr="003E3587">
        <w:rPr>
          <w:rFonts w:eastAsia="Times New Roman"/>
          <w:color w:val="000000"/>
          <w:sz w:val="28"/>
          <w:szCs w:val="28"/>
        </w:rPr>
        <w:t xml:space="preserve">duyệt </w:t>
      </w:r>
      <w:r w:rsidRPr="003E3587">
        <w:rPr>
          <w:rFonts w:eastAsia="Times New Roman"/>
          <w:color w:val="000000"/>
          <w:sz w:val="28"/>
          <w:szCs w:val="28"/>
          <w:lang w:val="vi-VN"/>
        </w:rPr>
        <w:t xml:space="preserve">trên 04 tiêu chí trong </w:t>
      </w:r>
      <w:r w:rsidRPr="003E3587">
        <w:rPr>
          <w:rFonts w:eastAsia="Times New Roman"/>
          <w:color w:val="000000"/>
          <w:sz w:val="28"/>
          <w:szCs w:val="28"/>
        </w:rPr>
        <w:t>Đ</w:t>
      </w:r>
      <w:r w:rsidRPr="003E3587">
        <w:rPr>
          <w:rFonts w:eastAsia="Times New Roman"/>
          <w:color w:val="000000"/>
          <w:sz w:val="28"/>
          <w:szCs w:val="28"/>
          <w:lang w:val="vi-VN"/>
        </w:rPr>
        <w:t xml:space="preserve">ề án thành lập Văn phòng </w:t>
      </w:r>
      <w:r w:rsidRPr="003E3587">
        <w:rPr>
          <w:rFonts w:eastAsia="Times New Roman"/>
          <w:color w:val="000000"/>
          <w:sz w:val="28"/>
          <w:szCs w:val="28"/>
        </w:rPr>
        <w:t>c</w:t>
      </w:r>
      <w:r w:rsidRPr="003E3587">
        <w:rPr>
          <w:rFonts w:eastAsia="Times New Roman"/>
          <w:color w:val="000000"/>
          <w:sz w:val="28"/>
          <w:szCs w:val="28"/>
          <w:lang w:val="vi-VN"/>
        </w:rPr>
        <w:t xml:space="preserve">ông chứng </w:t>
      </w:r>
      <w:r w:rsidRPr="003E3587">
        <w:rPr>
          <w:rFonts w:eastAsia="Times New Roman"/>
          <w:color w:val="000000"/>
          <w:sz w:val="28"/>
          <w:szCs w:val="28"/>
        </w:rPr>
        <w:t>bao gồm: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1.</w:t>
      </w:r>
      <w:r w:rsidRPr="003E3587">
        <w:rPr>
          <w:rFonts w:eastAsia="Times New Roman"/>
          <w:b/>
          <w:bCs/>
          <w:color w:val="000000"/>
          <w:sz w:val="28"/>
          <w:szCs w:val="28"/>
          <w:lang w:val="vi-VN"/>
        </w:rPr>
        <w:t> </w:t>
      </w:r>
      <w:r w:rsidRPr="003E3587">
        <w:rPr>
          <w:rFonts w:eastAsia="Times New Roman"/>
          <w:color w:val="000000"/>
          <w:sz w:val="28"/>
          <w:szCs w:val="28"/>
          <w:lang w:val="vi-VN"/>
        </w:rPr>
        <w:t xml:space="preserve">Tiêu chí nhân sự: </w:t>
      </w:r>
      <w:r w:rsidRPr="003E3587">
        <w:rPr>
          <w:rFonts w:eastAsia="Times New Roman"/>
          <w:color w:val="000000"/>
          <w:sz w:val="28"/>
          <w:szCs w:val="28"/>
        </w:rPr>
        <w:t>5</w:t>
      </w:r>
      <w:r w:rsidRPr="003E3587">
        <w:rPr>
          <w:rFonts w:eastAsia="Times New Roman"/>
          <w:color w:val="000000"/>
          <w:sz w:val="28"/>
          <w:szCs w:val="28"/>
          <w:lang w:val="vi-VN"/>
        </w:rPr>
        <w:t>0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2. Tiêu chí trụ sở làm việc: 30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3. Tiêu chí cơ sở vật chất: </w:t>
      </w:r>
      <w:r w:rsidRPr="003E3587">
        <w:rPr>
          <w:rFonts w:eastAsia="Times New Roman"/>
          <w:color w:val="000000"/>
          <w:sz w:val="28"/>
          <w:szCs w:val="28"/>
        </w:rPr>
        <w:t>1</w:t>
      </w:r>
      <w:r w:rsidRPr="003E3587">
        <w:rPr>
          <w:rFonts w:eastAsia="Times New Roman"/>
          <w:color w:val="000000"/>
          <w:sz w:val="28"/>
          <w:szCs w:val="28"/>
          <w:lang w:val="vi-VN"/>
        </w:rPr>
        <w:t>5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4. Tiêu chí kế hoạch triển khai thực hiện: 05 điểm.</w:t>
      </w:r>
    </w:p>
    <w:p w:rsidR="00D423F0" w:rsidRPr="003E3587" w:rsidRDefault="00D423F0" w:rsidP="00D423F0">
      <w:pPr>
        <w:shd w:val="clear" w:color="auto" w:fill="FFFFFF"/>
        <w:spacing w:before="120" w:after="120" w:line="240" w:lineRule="auto"/>
        <w:ind w:firstLine="720"/>
        <w:jc w:val="both"/>
        <w:rPr>
          <w:rFonts w:eastAsia="Times New Roman"/>
          <w:b/>
          <w:bCs/>
          <w:color w:val="000000"/>
          <w:sz w:val="28"/>
          <w:szCs w:val="28"/>
        </w:rPr>
      </w:pPr>
      <w:bookmarkStart w:id="1" w:name="dieu_5"/>
      <w:r w:rsidRPr="003E3587">
        <w:rPr>
          <w:rFonts w:eastAsia="Times New Roman"/>
          <w:b/>
          <w:bCs/>
          <w:color w:val="000000"/>
          <w:sz w:val="28"/>
          <w:szCs w:val="28"/>
          <w:lang w:val="vi-VN"/>
        </w:rPr>
        <w:t xml:space="preserve">Điều </w:t>
      </w:r>
      <w:r w:rsidRPr="003E3587">
        <w:rPr>
          <w:rFonts w:eastAsia="Times New Roman"/>
          <w:b/>
          <w:bCs/>
          <w:color w:val="000000"/>
          <w:sz w:val="28"/>
          <w:szCs w:val="28"/>
        </w:rPr>
        <w:t>7</w:t>
      </w:r>
      <w:r w:rsidRPr="003E3587">
        <w:rPr>
          <w:rFonts w:eastAsia="Times New Roman"/>
          <w:b/>
          <w:bCs/>
          <w:color w:val="000000"/>
          <w:sz w:val="28"/>
          <w:szCs w:val="28"/>
          <w:lang w:val="vi-VN"/>
        </w:rPr>
        <w:t xml:space="preserve">. Tiêu chí nhân sự </w:t>
      </w:r>
      <w:bookmarkEnd w:id="1"/>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1. Số lượng </w:t>
      </w:r>
      <w:r w:rsidRPr="003E3587">
        <w:rPr>
          <w:rFonts w:eastAsia="Times New Roman"/>
          <w:color w:val="000000"/>
          <w:sz w:val="28"/>
          <w:szCs w:val="28"/>
        </w:rPr>
        <w:t>c</w:t>
      </w:r>
      <w:r w:rsidRPr="003E3587">
        <w:rPr>
          <w:rFonts w:eastAsia="Times New Roman"/>
          <w:color w:val="000000"/>
          <w:sz w:val="28"/>
          <w:szCs w:val="28"/>
          <w:lang w:val="vi-VN"/>
        </w:rPr>
        <w:t xml:space="preserve">ông chứng viên </w:t>
      </w:r>
      <w:r w:rsidRPr="003E3587">
        <w:rPr>
          <w:rFonts w:eastAsia="Times New Roman"/>
          <w:color w:val="000000"/>
          <w:sz w:val="28"/>
          <w:szCs w:val="28"/>
        </w:rPr>
        <w:t xml:space="preserve">của Văn phòng công chứng </w:t>
      </w:r>
      <w:r w:rsidRPr="003E3587">
        <w:rPr>
          <w:rFonts w:eastAsia="Times New Roman"/>
          <w:color w:val="000000"/>
          <w:sz w:val="28"/>
          <w:szCs w:val="28"/>
          <w:lang w:val="vi-VN"/>
        </w:rPr>
        <w:t>(</w:t>
      </w:r>
      <w:r w:rsidRPr="003E3587">
        <w:rPr>
          <w:rFonts w:eastAsia="Times New Roman"/>
          <w:color w:val="000000"/>
          <w:sz w:val="28"/>
          <w:szCs w:val="28"/>
        </w:rPr>
        <w:t>tối đa 10</w:t>
      </w:r>
      <w:r w:rsidRPr="003E3587">
        <w:rPr>
          <w:rFonts w:eastAsia="Times New Roman"/>
          <w:color w:val="000000"/>
          <w:sz w:val="28"/>
          <w:szCs w:val="28"/>
          <w:lang w:val="vi-VN"/>
        </w:rPr>
        <w:t xml:space="preserve"> điểm)</w:t>
      </w:r>
    </w:p>
    <w:p w:rsidR="00D423F0" w:rsidRPr="00D812F2" w:rsidRDefault="00D423F0" w:rsidP="00D423F0">
      <w:pPr>
        <w:shd w:val="clear" w:color="auto" w:fill="FFFFFF"/>
        <w:spacing w:before="120" w:after="120" w:line="240" w:lineRule="auto"/>
        <w:ind w:firstLine="720"/>
        <w:jc w:val="both"/>
        <w:rPr>
          <w:rFonts w:eastAsia="Times New Roman"/>
          <w:color w:val="000000"/>
          <w:spacing w:val="-6"/>
          <w:sz w:val="28"/>
          <w:szCs w:val="28"/>
        </w:rPr>
      </w:pPr>
      <w:r w:rsidRPr="00D812F2">
        <w:rPr>
          <w:rFonts w:eastAsia="Times New Roman"/>
          <w:color w:val="000000"/>
          <w:spacing w:val="-6"/>
          <w:sz w:val="28"/>
          <w:szCs w:val="28"/>
        </w:rPr>
        <w:t>Văn phòng công chứng do</w:t>
      </w:r>
      <w:r w:rsidRPr="00D812F2">
        <w:rPr>
          <w:rFonts w:eastAsia="Times New Roman"/>
          <w:color w:val="000000"/>
          <w:spacing w:val="-6"/>
          <w:sz w:val="28"/>
          <w:szCs w:val="28"/>
          <w:lang w:val="vi-VN"/>
        </w:rPr>
        <w:t xml:space="preserve"> 02 </w:t>
      </w:r>
      <w:r w:rsidRPr="00D812F2">
        <w:rPr>
          <w:rFonts w:eastAsia="Times New Roman"/>
          <w:color w:val="000000"/>
          <w:spacing w:val="-6"/>
          <w:sz w:val="28"/>
          <w:szCs w:val="28"/>
        </w:rPr>
        <w:t>C</w:t>
      </w:r>
      <w:r w:rsidRPr="00D812F2">
        <w:rPr>
          <w:rFonts w:eastAsia="Times New Roman"/>
          <w:color w:val="000000"/>
          <w:spacing w:val="-6"/>
          <w:sz w:val="28"/>
          <w:szCs w:val="28"/>
          <w:lang w:val="vi-VN"/>
        </w:rPr>
        <w:t>ông chứng viên</w:t>
      </w:r>
      <w:r w:rsidRPr="00D812F2">
        <w:rPr>
          <w:rFonts w:eastAsia="Times New Roman"/>
          <w:color w:val="000000"/>
          <w:spacing w:val="-6"/>
          <w:sz w:val="28"/>
          <w:szCs w:val="28"/>
        </w:rPr>
        <w:t xml:space="preserve"> hợp danh thành lập</w:t>
      </w:r>
      <w:r w:rsidRPr="00D812F2">
        <w:rPr>
          <w:rFonts w:eastAsia="Times New Roman"/>
          <w:color w:val="000000"/>
          <w:spacing w:val="-6"/>
          <w:sz w:val="28"/>
          <w:szCs w:val="28"/>
          <w:lang w:val="vi-VN"/>
        </w:rPr>
        <w:t>: 0</w:t>
      </w:r>
      <w:r w:rsidRPr="00D812F2">
        <w:rPr>
          <w:rFonts w:eastAsia="Times New Roman"/>
          <w:color w:val="000000"/>
          <w:spacing w:val="-6"/>
          <w:sz w:val="28"/>
          <w:szCs w:val="28"/>
        </w:rPr>
        <w:t>6</w:t>
      </w:r>
      <w:r w:rsidRPr="00D812F2">
        <w:rPr>
          <w:rFonts w:eastAsia="Times New Roman"/>
          <w:color w:val="000000"/>
          <w:spacing w:val="-6"/>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Văn phòng công chứng do nhiều công chứng viên </w:t>
      </w:r>
      <w:r>
        <w:rPr>
          <w:rFonts w:eastAsia="Times New Roman"/>
          <w:color w:val="000000"/>
          <w:sz w:val="28"/>
          <w:szCs w:val="28"/>
        </w:rPr>
        <w:t xml:space="preserve">hợp danh </w:t>
      </w:r>
      <w:r w:rsidRPr="003E3587">
        <w:rPr>
          <w:rFonts w:eastAsia="Times New Roman"/>
          <w:color w:val="000000"/>
          <w:sz w:val="28"/>
          <w:szCs w:val="28"/>
        </w:rPr>
        <w:t>thành lập thì từ công chứng viên thứ ba trở lên, mỗi công chứng viên được cộng thêm 01 điểm nhưng tối đa không quá 02 điểm.</w:t>
      </w:r>
    </w:p>
    <w:p w:rsidR="00D423F0" w:rsidRPr="00D812F2" w:rsidRDefault="00D423F0" w:rsidP="00D423F0">
      <w:pPr>
        <w:shd w:val="clear" w:color="auto" w:fill="FFFFFF"/>
        <w:spacing w:before="120" w:after="120" w:line="240" w:lineRule="auto"/>
        <w:ind w:firstLine="720"/>
        <w:jc w:val="both"/>
        <w:rPr>
          <w:rFonts w:eastAsia="Times New Roman"/>
          <w:color w:val="000000"/>
          <w:spacing w:val="-4"/>
          <w:sz w:val="28"/>
          <w:szCs w:val="28"/>
        </w:rPr>
      </w:pPr>
      <w:r w:rsidRPr="00D812F2">
        <w:rPr>
          <w:rFonts w:eastAsia="Times New Roman"/>
          <w:color w:val="000000"/>
          <w:spacing w:val="-4"/>
          <w:sz w:val="28"/>
          <w:szCs w:val="28"/>
        </w:rPr>
        <w:t xml:space="preserve">Văn phòng công chứng có công chứng viên làm việc theo chế độ hợp đồng lao động, mỗi công chứng viên được tính 01 điểm nhưng tối đa không quá 02 điểm. </w:t>
      </w:r>
    </w:p>
    <w:p w:rsidR="00D423F0" w:rsidRPr="003E3587" w:rsidRDefault="00D423F0" w:rsidP="00D423F0">
      <w:pPr>
        <w:shd w:val="clear" w:color="auto" w:fill="FFFFFF"/>
        <w:spacing w:before="120" w:after="120" w:line="240" w:lineRule="auto"/>
        <w:ind w:firstLine="720"/>
        <w:jc w:val="both"/>
        <w:rPr>
          <w:rFonts w:eastAsia="Times New Roman"/>
          <w:b/>
          <w:bCs/>
          <w:color w:val="000000"/>
          <w:sz w:val="28"/>
          <w:szCs w:val="28"/>
        </w:rPr>
      </w:pPr>
      <w:r w:rsidRPr="003E3587">
        <w:rPr>
          <w:rFonts w:eastAsia="Times New Roman"/>
          <w:color w:val="000000"/>
          <w:sz w:val="28"/>
          <w:szCs w:val="28"/>
        </w:rPr>
        <w:t xml:space="preserve">2. </w:t>
      </w:r>
      <w:r w:rsidRPr="003E3587">
        <w:rPr>
          <w:rFonts w:eastAsia="Times New Roman"/>
          <w:bCs/>
          <w:color w:val="000000"/>
          <w:sz w:val="28"/>
          <w:szCs w:val="28"/>
        </w:rPr>
        <w:t xml:space="preserve"> Kinh nghiệm của Công chứng viên </w:t>
      </w:r>
      <w:r w:rsidRPr="003E3587">
        <w:rPr>
          <w:rFonts w:eastAsia="Times New Roman"/>
          <w:color w:val="000000"/>
          <w:sz w:val="28"/>
          <w:szCs w:val="28"/>
          <w:lang w:val="vi-VN"/>
        </w:rPr>
        <w:t>(</w:t>
      </w:r>
      <w:r w:rsidRPr="003E3587">
        <w:rPr>
          <w:rFonts w:eastAsia="Times New Roman"/>
          <w:color w:val="000000"/>
          <w:sz w:val="28"/>
          <w:szCs w:val="28"/>
        </w:rPr>
        <w:t>tối đa 25</w:t>
      </w:r>
      <w:r w:rsidRPr="003E3587">
        <w:rPr>
          <w:rFonts w:eastAsia="Times New Roman"/>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bCs/>
          <w:sz w:val="28"/>
          <w:szCs w:val="28"/>
        </w:rPr>
        <w:t xml:space="preserve">a) Công chứng viên là </w:t>
      </w:r>
      <w:r w:rsidRPr="003E3587">
        <w:rPr>
          <w:rFonts w:eastAsia="Times New Roman"/>
          <w:sz w:val="28"/>
          <w:szCs w:val="28"/>
          <w:lang w:val="vi-VN"/>
        </w:rPr>
        <w:t xml:space="preserve">Trưởng Văn phòng </w:t>
      </w:r>
      <w:r w:rsidRPr="003E3587">
        <w:rPr>
          <w:rFonts w:eastAsia="Times New Roman"/>
          <w:sz w:val="28"/>
          <w:szCs w:val="28"/>
        </w:rPr>
        <w:t>c</w:t>
      </w:r>
      <w:r w:rsidRPr="003E3587">
        <w:rPr>
          <w:rFonts w:eastAsia="Times New Roman"/>
          <w:sz w:val="28"/>
          <w:szCs w:val="28"/>
          <w:lang w:val="vi-VN"/>
        </w:rPr>
        <w:t>ông chứng</w:t>
      </w:r>
      <w:r w:rsidRPr="003E3587">
        <w:rPr>
          <w:rFonts w:eastAsia="Times New Roman"/>
          <w:sz w:val="28"/>
          <w:szCs w:val="28"/>
        </w:rPr>
        <w:t xml:space="preserve"> (tối đa 1</w:t>
      </w:r>
      <w:r>
        <w:rPr>
          <w:rFonts w:eastAsia="Times New Roman"/>
          <w:sz w:val="28"/>
          <w:szCs w:val="28"/>
        </w:rPr>
        <w:t>5</w:t>
      </w:r>
      <w:r w:rsidRPr="003E3587">
        <w:rPr>
          <w:rFonts w:eastAsia="Times New Roman"/>
          <w:sz w:val="28"/>
          <w:szCs w:val="28"/>
        </w:rPr>
        <w:t xml:space="preserve"> điểm). </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Đ</w:t>
      </w:r>
      <w:r w:rsidRPr="003E3587">
        <w:rPr>
          <w:rFonts w:eastAsia="Times New Roman"/>
          <w:sz w:val="28"/>
          <w:szCs w:val="28"/>
          <w:lang w:val="vi-VN"/>
        </w:rPr>
        <w:t xml:space="preserve">ã </w:t>
      </w:r>
      <w:r w:rsidRPr="003E3587">
        <w:rPr>
          <w:rFonts w:eastAsia="Times New Roman"/>
          <w:sz w:val="28"/>
          <w:szCs w:val="28"/>
        </w:rPr>
        <w:t>là Trưởng, Phó trưởng Phòng công chứng</w:t>
      </w:r>
      <w:r>
        <w:rPr>
          <w:rFonts w:eastAsia="Times New Roman"/>
          <w:sz w:val="28"/>
          <w:szCs w:val="28"/>
        </w:rPr>
        <w:t xml:space="preserve"> nhà nước</w:t>
      </w:r>
      <w:r w:rsidRPr="003E3587">
        <w:rPr>
          <w:rFonts w:eastAsia="Times New Roman"/>
          <w:sz w:val="28"/>
          <w:szCs w:val="28"/>
        </w:rPr>
        <w:t>,</w:t>
      </w:r>
      <w:r>
        <w:rPr>
          <w:rFonts w:eastAsia="Times New Roman"/>
          <w:sz w:val="28"/>
          <w:szCs w:val="28"/>
        </w:rPr>
        <w:t xml:space="preserve"> </w:t>
      </w:r>
      <w:r w:rsidRPr="003E3587">
        <w:rPr>
          <w:rFonts w:eastAsia="Times New Roman"/>
          <w:sz w:val="28"/>
          <w:szCs w:val="28"/>
        </w:rPr>
        <w:t>Trưởng Văn phòng công chứng: 0</w:t>
      </w:r>
      <w:r>
        <w:rPr>
          <w:rFonts w:eastAsia="Times New Roman"/>
          <w:sz w:val="28"/>
          <w:szCs w:val="28"/>
        </w:rPr>
        <w:t>2</w:t>
      </w:r>
      <w:r w:rsidRPr="003E3587">
        <w:rPr>
          <w:rFonts w:eastAsia="Times New Roman"/>
          <w:sz w:val="28"/>
          <w:szCs w:val="28"/>
        </w:rPr>
        <w:t xml:space="preserve"> điểm</w:t>
      </w:r>
      <w:r>
        <w:rPr>
          <w:rFonts w:eastAsia="Times New Roman"/>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Có bằng cấp hoặc giấy tờ chứng minh đã qua lớp đào tạo, bồi dưỡng kiến thức về quản trị, quản lý</w:t>
      </w:r>
      <w:r>
        <w:rPr>
          <w:rFonts w:eastAsia="Times New Roman"/>
          <w:sz w:val="28"/>
          <w:szCs w:val="28"/>
        </w:rPr>
        <w:t xml:space="preserve"> doanh nghiệp</w:t>
      </w:r>
      <w:r w:rsidRPr="003E3587">
        <w:rPr>
          <w:rFonts w:eastAsia="Times New Roman"/>
          <w:sz w:val="28"/>
          <w:szCs w:val="28"/>
        </w:rPr>
        <w:t>: 01 điểm</w:t>
      </w:r>
      <w:r>
        <w:rPr>
          <w:rFonts w:eastAsia="Times New Roman"/>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 xml:space="preserve">Đã từng hành nghề với tư cách Công chứng viên từ 02 năm đến dưới 5 năm: </w:t>
      </w:r>
      <w:r w:rsidRPr="003E3587">
        <w:rPr>
          <w:rFonts w:eastAsia="Times New Roman"/>
          <w:sz w:val="28"/>
          <w:szCs w:val="28"/>
          <w:lang w:val="vi-VN"/>
        </w:rPr>
        <w:t>0</w:t>
      </w:r>
      <w:r>
        <w:rPr>
          <w:rFonts w:eastAsia="Times New Roman"/>
          <w:sz w:val="28"/>
          <w:szCs w:val="28"/>
        </w:rPr>
        <w:t>6</w:t>
      </w:r>
      <w:r w:rsidRPr="003E3587">
        <w:rPr>
          <w:rFonts w:eastAsia="Times New Roman"/>
          <w:sz w:val="28"/>
          <w:szCs w:val="28"/>
          <w:lang w:val="vi-VN"/>
        </w:rPr>
        <w:t xml:space="preserve"> điểm</w:t>
      </w:r>
      <w:r>
        <w:rPr>
          <w:rFonts w:eastAsia="Times New Roman"/>
          <w:sz w:val="28"/>
          <w:szCs w:val="28"/>
        </w:rPr>
        <w:t>;</w:t>
      </w:r>
      <w:r w:rsidRPr="003E3587">
        <w:rPr>
          <w:rFonts w:eastAsia="Times New Roman"/>
          <w:sz w:val="28"/>
          <w:szCs w:val="28"/>
        </w:rPr>
        <w:t xml:space="preserve"> t</w:t>
      </w:r>
      <w:r w:rsidRPr="003E3587">
        <w:rPr>
          <w:rFonts w:eastAsia="Times New Roman"/>
          <w:sz w:val="28"/>
          <w:szCs w:val="28"/>
          <w:lang w:val="vi-VN"/>
        </w:rPr>
        <w:t>ừ 0</w:t>
      </w:r>
      <w:r w:rsidRPr="003E3587">
        <w:rPr>
          <w:rFonts w:eastAsia="Times New Roman"/>
          <w:sz w:val="28"/>
          <w:szCs w:val="28"/>
        </w:rPr>
        <w:t>5</w:t>
      </w:r>
      <w:r w:rsidRPr="003E3587">
        <w:rPr>
          <w:rFonts w:eastAsia="Times New Roman"/>
          <w:sz w:val="28"/>
          <w:szCs w:val="28"/>
          <w:lang w:val="vi-VN"/>
        </w:rPr>
        <w:t xml:space="preserve"> năm </w:t>
      </w:r>
      <w:r w:rsidRPr="003E3587">
        <w:rPr>
          <w:rFonts w:eastAsia="Times New Roman"/>
          <w:sz w:val="28"/>
          <w:szCs w:val="28"/>
        </w:rPr>
        <w:t xml:space="preserve">đến đủ 10 năm </w:t>
      </w:r>
      <w:r w:rsidRPr="003E3587">
        <w:rPr>
          <w:rFonts w:eastAsia="Times New Roman"/>
          <w:bCs/>
          <w:sz w:val="28"/>
          <w:szCs w:val="28"/>
        </w:rPr>
        <w:t xml:space="preserve">cộng thêm </w:t>
      </w:r>
      <w:r w:rsidRPr="003E3587">
        <w:rPr>
          <w:rFonts w:eastAsia="Times New Roman"/>
          <w:sz w:val="28"/>
          <w:szCs w:val="28"/>
        </w:rPr>
        <w:t>1</w:t>
      </w:r>
      <w:r w:rsidRPr="003E3587">
        <w:rPr>
          <w:rFonts w:eastAsia="Times New Roman"/>
          <w:sz w:val="28"/>
          <w:szCs w:val="28"/>
          <w:lang w:val="vi-VN"/>
        </w:rPr>
        <w:t xml:space="preserve"> điểm</w:t>
      </w:r>
      <w:r>
        <w:rPr>
          <w:rFonts w:eastAsia="Times New Roman"/>
          <w:sz w:val="28"/>
          <w:szCs w:val="28"/>
        </w:rPr>
        <w:t>;</w:t>
      </w:r>
      <w:r w:rsidRPr="003E3587">
        <w:rPr>
          <w:rFonts w:eastAsia="Times New Roman"/>
          <w:sz w:val="28"/>
          <w:szCs w:val="28"/>
        </w:rPr>
        <w:t xml:space="preserve"> từ năm thứ 11</w:t>
      </w:r>
      <w:r>
        <w:rPr>
          <w:rFonts w:eastAsia="Times New Roman"/>
          <w:sz w:val="28"/>
          <w:szCs w:val="28"/>
        </w:rPr>
        <w:t xml:space="preserve"> trở đi</w:t>
      </w:r>
      <w:r w:rsidRPr="003E3587">
        <w:rPr>
          <w:rFonts w:eastAsia="Times New Roman"/>
          <w:sz w:val="28"/>
          <w:szCs w:val="28"/>
        </w:rPr>
        <w:t>, mỗi năm cộng thêm 0,5 điểm nhưng tối đ</w:t>
      </w:r>
      <w:r>
        <w:rPr>
          <w:rFonts w:eastAsia="Times New Roman"/>
          <w:sz w:val="28"/>
          <w:szCs w:val="28"/>
        </w:rPr>
        <w:t>a</w:t>
      </w:r>
      <w:r w:rsidRPr="003E3587">
        <w:rPr>
          <w:rFonts w:eastAsia="Times New Roman"/>
          <w:sz w:val="28"/>
          <w:szCs w:val="28"/>
        </w:rPr>
        <w:t xml:space="preserve"> không quá 01 điểm.</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 xml:space="preserve">Có thời gian công tác pháp luật </w:t>
      </w:r>
      <w:r>
        <w:rPr>
          <w:rFonts w:eastAsia="Times New Roman"/>
          <w:sz w:val="28"/>
          <w:szCs w:val="28"/>
        </w:rPr>
        <w:t xml:space="preserve">tại các cơ quan, tổ chức </w:t>
      </w:r>
      <w:r w:rsidRPr="003E3587">
        <w:rPr>
          <w:rFonts w:eastAsia="Times New Roman"/>
          <w:sz w:val="28"/>
          <w:szCs w:val="28"/>
        </w:rPr>
        <w:t>(tính từ ngày có bằng Cử nhân Luật) cộng thêm tối đa 04 điểm, cụ thể: Từ 5 năm đến 10 năm: 03 điểm, trên 10 năm: 04 điểm.</w:t>
      </w:r>
    </w:p>
    <w:p w:rsidR="00D423F0" w:rsidRPr="00607BB0" w:rsidRDefault="00D423F0" w:rsidP="00D423F0">
      <w:pPr>
        <w:shd w:val="clear" w:color="auto" w:fill="FFFFFF"/>
        <w:spacing w:before="120" w:after="120" w:line="240" w:lineRule="auto"/>
        <w:ind w:firstLine="720"/>
        <w:jc w:val="both"/>
        <w:rPr>
          <w:rFonts w:eastAsia="Times New Roman"/>
          <w:spacing w:val="-8"/>
          <w:sz w:val="28"/>
          <w:szCs w:val="28"/>
        </w:rPr>
      </w:pPr>
      <w:r w:rsidRPr="00607BB0">
        <w:rPr>
          <w:rFonts w:eastAsia="Times New Roman"/>
          <w:spacing w:val="-8"/>
          <w:sz w:val="28"/>
          <w:szCs w:val="28"/>
        </w:rPr>
        <w:t>b) Công chứng viên hợp danh thành lập Văn phòng công chứng: (tối đa 10 điểm).</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Đ</w:t>
      </w:r>
      <w:r w:rsidRPr="003E3587">
        <w:rPr>
          <w:rFonts w:eastAsia="Times New Roman"/>
          <w:sz w:val="28"/>
          <w:szCs w:val="28"/>
          <w:lang w:val="vi-VN"/>
        </w:rPr>
        <w:t xml:space="preserve">ã </w:t>
      </w:r>
      <w:r w:rsidRPr="003E3587">
        <w:rPr>
          <w:rFonts w:eastAsia="Times New Roman"/>
          <w:sz w:val="28"/>
          <w:szCs w:val="28"/>
        </w:rPr>
        <w:t>hành nghề với tư cách công chứng viên dưới 02 năm: 0</w:t>
      </w:r>
      <w:r>
        <w:rPr>
          <w:rFonts w:eastAsia="Times New Roman"/>
          <w:sz w:val="28"/>
          <w:szCs w:val="28"/>
        </w:rPr>
        <w:t>4</w:t>
      </w:r>
      <w:r w:rsidRPr="003E3587">
        <w:rPr>
          <w:rFonts w:eastAsia="Times New Roman"/>
          <w:sz w:val="28"/>
          <w:szCs w:val="28"/>
        </w:rPr>
        <w:t xml:space="preserve"> điểm. </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Đ</w:t>
      </w:r>
      <w:r w:rsidRPr="003E3587">
        <w:rPr>
          <w:rFonts w:eastAsia="Times New Roman"/>
          <w:sz w:val="28"/>
          <w:szCs w:val="28"/>
          <w:lang w:val="vi-VN"/>
        </w:rPr>
        <w:t xml:space="preserve">ã </w:t>
      </w:r>
      <w:r w:rsidRPr="003E3587">
        <w:rPr>
          <w:rFonts w:eastAsia="Times New Roman"/>
          <w:sz w:val="28"/>
          <w:szCs w:val="28"/>
        </w:rPr>
        <w:t>hành nghề với tư cách công chứng viên từ 02 năm đến 5 năm: 0</w:t>
      </w:r>
      <w:r>
        <w:rPr>
          <w:rFonts w:eastAsia="Times New Roman"/>
          <w:sz w:val="28"/>
          <w:szCs w:val="28"/>
        </w:rPr>
        <w:t>5</w:t>
      </w:r>
      <w:r w:rsidRPr="003E3587">
        <w:rPr>
          <w:rFonts w:eastAsia="Times New Roman"/>
          <w:sz w:val="28"/>
          <w:szCs w:val="28"/>
        </w:rPr>
        <w:t xml:space="preserve"> điểm. </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Đ</w:t>
      </w:r>
      <w:r w:rsidRPr="003E3587">
        <w:rPr>
          <w:rFonts w:eastAsia="Times New Roman"/>
          <w:sz w:val="28"/>
          <w:szCs w:val="28"/>
          <w:lang w:val="vi-VN"/>
        </w:rPr>
        <w:t xml:space="preserve">ã </w:t>
      </w:r>
      <w:r w:rsidRPr="003E3587">
        <w:rPr>
          <w:rFonts w:eastAsia="Times New Roman"/>
          <w:sz w:val="28"/>
          <w:szCs w:val="28"/>
        </w:rPr>
        <w:t>hành nghề với tư cách công chứng viên từ 5 năm trở lên: 0</w:t>
      </w:r>
      <w:r>
        <w:rPr>
          <w:rFonts w:eastAsia="Times New Roman"/>
          <w:sz w:val="28"/>
          <w:szCs w:val="28"/>
        </w:rPr>
        <w:t>6</w:t>
      </w:r>
      <w:r w:rsidRPr="003E3587">
        <w:rPr>
          <w:rFonts w:eastAsia="Times New Roman"/>
          <w:sz w:val="28"/>
          <w:szCs w:val="28"/>
        </w:rPr>
        <w:t xml:space="preserve"> điểm</w:t>
      </w:r>
      <w:r>
        <w:rPr>
          <w:rFonts w:eastAsia="Times New Roman"/>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sz w:val="28"/>
          <w:szCs w:val="28"/>
        </w:rPr>
        <w:t>C</w:t>
      </w:r>
      <w:r w:rsidRPr="003E3587">
        <w:rPr>
          <w:rFonts w:eastAsia="Times New Roman"/>
          <w:color w:val="000000"/>
          <w:sz w:val="28"/>
          <w:szCs w:val="28"/>
        </w:rPr>
        <w:t>ó thời gian làm nhân viên nghiệp vụ công chứng tại các tổ chức hành nghề công chứng trước khi được bổ nhiệm công chứng viên: 0</w:t>
      </w:r>
      <w:r>
        <w:rPr>
          <w:rFonts w:eastAsia="Times New Roman"/>
          <w:color w:val="000000"/>
          <w:sz w:val="28"/>
          <w:szCs w:val="28"/>
        </w:rPr>
        <w:t>1</w:t>
      </w:r>
      <w:r w:rsidRPr="003E3587">
        <w:rPr>
          <w:rFonts w:eastAsia="Times New Roman"/>
          <w:color w:val="000000"/>
          <w:sz w:val="28"/>
          <w:szCs w:val="28"/>
        </w:rPr>
        <w:t xml:space="preserve"> điểm</w:t>
      </w:r>
      <w:r>
        <w:rPr>
          <w:rFonts w:eastAsia="Times New Roman"/>
          <w:color w:val="000000"/>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color w:val="000000"/>
          <w:sz w:val="28"/>
          <w:szCs w:val="28"/>
        </w:rPr>
        <w:t xml:space="preserve">Có thời gian làm công tác pháp luật </w:t>
      </w:r>
      <w:r>
        <w:rPr>
          <w:rFonts w:eastAsia="Times New Roman"/>
          <w:sz w:val="28"/>
          <w:szCs w:val="28"/>
        </w:rPr>
        <w:t xml:space="preserve">tại các cơ quan, tổ chức </w:t>
      </w:r>
      <w:r w:rsidRPr="003E3587">
        <w:rPr>
          <w:rFonts w:eastAsia="Times New Roman"/>
          <w:color w:val="000000"/>
          <w:sz w:val="28"/>
          <w:szCs w:val="28"/>
        </w:rPr>
        <w:t>(tính từ ngày có bằng Cử nhân Luật) cộng thêm tối đa 0</w:t>
      </w:r>
      <w:r>
        <w:rPr>
          <w:rFonts w:eastAsia="Times New Roman"/>
          <w:color w:val="000000"/>
          <w:sz w:val="28"/>
          <w:szCs w:val="28"/>
        </w:rPr>
        <w:t>3</w:t>
      </w:r>
      <w:r w:rsidRPr="003E3587">
        <w:rPr>
          <w:rFonts w:eastAsia="Times New Roman"/>
          <w:color w:val="000000"/>
          <w:sz w:val="28"/>
          <w:szCs w:val="28"/>
        </w:rPr>
        <w:t xml:space="preserve"> điểm, </w:t>
      </w:r>
      <w:r w:rsidRPr="003E3587">
        <w:rPr>
          <w:rFonts w:eastAsia="Times New Roman"/>
          <w:sz w:val="28"/>
          <w:szCs w:val="28"/>
        </w:rPr>
        <w:t>cụ thể: Từ 05 năm đến 10 năm: 0</w:t>
      </w:r>
      <w:r>
        <w:rPr>
          <w:rFonts w:eastAsia="Times New Roman"/>
          <w:sz w:val="28"/>
          <w:szCs w:val="28"/>
        </w:rPr>
        <w:t>2</w:t>
      </w:r>
      <w:r w:rsidRPr="003E3587">
        <w:rPr>
          <w:rFonts w:eastAsia="Times New Roman"/>
          <w:sz w:val="28"/>
          <w:szCs w:val="28"/>
        </w:rPr>
        <w:t xml:space="preserve"> điểm, trên 10 năm: 0</w:t>
      </w:r>
      <w:r>
        <w:rPr>
          <w:rFonts w:eastAsia="Times New Roman"/>
          <w:sz w:val="28"/>
          <w:szCs w:val="28"/>
        </w:rPr>
        <w:t>3</w:t>
      </w:r>
      <w:r w:rsidRPr="003E3587">
        <w:rPr>
          <w:rFonts w:eastAsia="Times New Roman"/>
          <w:sz w:val="28"/>
          <w:szCs w:val="28"/>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lastRenderedPageBreak/>
        <w:t>c) Trường hợp có công chứng viên làm việc theo chế độ hợp đồng thì được tính ½ số điểm tương ướng với số điểm của công chứng viên hợp danh.</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3</w:t>
      </w:r>
      <w:r w:rsidRPr="003E3587">
        <w:rPr>
          <w:rFonts w:eastAsia="Times New Roman"/>
          <w:color w:val="000000"/>
          <w:sz w:val="28"/>
          <w:szCs w:val="28"/>
          <w:lang w:val="vi-VN"/>
        </w:rPr>
        <w:t>. Nhân viên nghiệp vụ (</w:t>
      </w:r>
      <w:r w:rsidRPr="003E3587">
        <w:rPr>
          <w:rFonts w:eastAsia="Times New Roman"/>
          <w:color w:val="000000"/>
          <w:sz w:val="28"/>
          <w:szCs w:val="28"/>
        </w:rPr>
        <w:t>tối đa 10</w:t>
      </w:r>
      <w:r w:rsidRPr="003E3587">
        <w:rPr>
          <w:rFonts w:eastAsia="Times New Roman"/>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a) </w:t>
      </w:r>
      <w:r w:rsidRPr="003E3587">
        <w:rPr>
          <w:rFonts w:eastAsia="Times New Roman"/>
          <w:color w:val="000000"/>
          <w:sz w:val="28"/>
          <w:szCs w:val="28"/>
        </w:rPr>
        <w:t>Là công chứng viên: 0</w:t>
      </w:r>
      <w:r>
        <w:rPr>
          <w:rFonts w:eastAsia="Times New Roman"/>
          <w:color w:val="000000"/>
          <w:sz w:val="28"/>
          <w:szCs w:val="28"/>
        </w:rPr>
        <w:t>2</w:t>
      </w:r>
      <w:r w:rsidRPr="003E3587">
        <w:rPr>
          <w:rFonts w:eastAsia="Times New Roman"/>
          <w:color w:val="000000"/>
          <w:sz w:val="28"/>
          <w:szCs w:val="28"/>
        </w:rPr>
        <w:t xml:space="preserve"> điểm</w:t>
      </w:r>
      <w:r>
        <w:rPr>
          <w:rFonts w:eastAsia="Times New Roman"/>
          <w:color w:val="000000"/>
          <w:sz w:val="28"/>
          <w:szCs w:val="28"/>
        </w:rPr>
        <w:t>;</w:t>
      </w:r>
      <w:r w:rsidRPr="00AB6C78">
        <w:rPr>
          <w:rFonts w:eastAsia="Times New Roman"/>
          <w:color w:val="000000"/>
          <w:sz w:val="28"/>
          <w:szCs w:val="28"/>
        </w:rPr>
        <w:t xml:space="preserve"> </w:t>
      </w:r>
      <w:r w:rsidRPr="003E3587">
        <w:rPr>
          <w:rFonts w:eastAsia="Times New Roman"/>
          <w:color w:val="000000"/>
          <w:sz w:val="28"/>
          <w:szCs w:val="28"/>
        </w:rPr>
        <w:t xml:space="preserve">từ </w:t>
      </w:r>
      <w:r>
        <w:rPr>
          <w:rFonts w:eastAsia="Times New Roman"/>
          <w:color w:val="000000"/>
          <w:sz w:val="28"/>
          <w:szCs w:val="28"/>
        </w:rPr>
        <w:t>công chứng</w:t>
      </w:r>
      <w:r w:rsidRPr="003E3587">
        <w:rPr>
          <w:rFonts w:eastAsia="Times New Roman"/>
          <w:color w:val="000000"/>
          <w:sz w:val="28"/>
          <w:szCs w:val="28"/>
        </w:rPr>
        <w:t xml:space="preserve"> viên thứ hai, mỗi </w:t>
      </w:r>
      <w:r>
        <w:rPr>
          <w:rFonts w:eastAsia="Times New Roman"/>
          <w:color w:val="000000"/>
          <w:sz w:val="28"/>
          <w:szCs w:val="28"/>
        </w:rPr>
        <w:t>công chứng viên</w:t>
      </w:r>
      <w:r w:rsidRPr="003E3587">
        <w:rPr>
          <w:rFonts w:eastAsia="Times New Roman"/>
          <w:color w:val="000000"/>
          <w:sz w:val="28"/>
          <w:szCs w:val="28"/>
        </w:rPr>
        <w:t xml:space="preserve"> được cộng thêm 0,5 điểm nhưng tối đa không quá</w:t>
      </w:r>
      <w:r w:rsidRPr="003E3587">
        <w:rPr>
          <w:rFonts w:eastAsia="Times New Roman"/>
          <w:color w:val="000000"/>
          <w:sz w:val="28"/>
          <w:szCs w:val="28"/>
          <w:lang w:val="vi-VN"/>
        </w:rPr>
        <w:t xml:space="preserve"> 0</w:t>
      </w:r>
      <w:r w:rsidRPr="003E3587">
        <w:rPr>
          <w:rFonts w:eastAsia="Times New Roman"/>
          <w:color w:val="000000"/>
          <w:sz w:val="28"/>
          <w:szCs w:val="28"/>
        </w:rPr>
        <w:t>1</w:t>
      </w:r>
      <w:r w:rsidRPr="003E3587">
        <w:rPr>
          <w:rFonts w:eastAsia="Times New Roman"/>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b) </w:t>
      </w:r>
      <w:r w:rsidRPr="003E3587">
        <w:rPr>
          <w:rFonts w:eastAsia="Times New Roman"/>
          <w:color w:val="000000"/>
          <w:sz w:val="28"/>
          <w:szCs w:val="28"/>
          <w:lang w:val="vi-VN"/>
        </w:rPr>
        <w:t>Có trình độ Đại học chuyên ngành luật: 0</w:t>
      </w:r>
      <w:r>
        <w:rPr>
          <w:rFonts w:eastAsia="Times New Roman"/>
          <w:color w:val="000000"/>
          <w:sz w:val="28"/>
          <w:szCs w:val="28"/>
        </w:rPr>
        <w:t>2</w:t>
      </w:r>
      <w:r w:rsidRPr="003E3587">
        <w:rPr>
          <w:rFonts w:eastAsia="Times New Roman"/>
          <w:color w:val="000000"/>
          <w:sz w:val="28"/>
          <w:szCs w:val="28"/>
          <w:lang w:val="vi-VN"/>
        </w:rPr>
        <w:t xml:space="preserve"> điểm</w:t>
      </w:r>
      <w:r>
        <w:rPr>
          <w:rFonts w:eastAsia="Times New Roman"/>
          <w:color w:val="000000"/>
          <w:sz w:val="28"/>
          <w:szCs w:val="28"/>
        </w:rPr>
        <w:t xml:space="preserve">; </w:t>
      </w:r>
      <w:r w:rsidRPr="003E3587">
        <w:rPr>
          <w:rFonts w:eastAsia="Times New Roman"/>
          <w:color w:val="000000"/>
          <w:sz w:val="28"/>
          <w:szCs w:val="28"/>
        </w:rPr>
        <w:t>từ nhân viên thứ hai, mỗi nhân viên được cộng thêm 0,5 điểm nhưng tối đa không quá</w:t>
      </w:r>
      <w:r w:rsidRPr="003E3587">
        <w:rPr>
          <w:rFonts w:eastAsia="Times New Roman"/>
          <w:color w:val="000000"/>
          <w:sz w:val="28"/>
          <w:szCs w:val="28"/>
          <w:lang w:val="vi-VN"/>
        </w:rPr>
        <w:t xml:space="preserve"> 0</w:t>
      </w:r>
      <w:r w:rsidRPr="003E3587">
        <w:rPr>
          <w:rFonts w:eastAsia="Times New Roman"/>
          <w:color w:val="000000"/>
          <w:sz w:val="28"/>
          <w:szCs w:val="28"/>
        </w:rPr>
        <w:t>1</w:t>
      </w:r>
      <w:r w:rsidRPr="003E3587">
        <w:rPr>
          <w:rFonts w:eastAsia="Times New Roman"/>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Pr>
          <w:rFonts w:eastAsia="Times New Roman"/>
          <w:color w:val="000000"/>
          <w:sz w:val="28"/>
          <w:szCs w:val="28"/>
        </w:rPr>
        <w:t>c</w:t>
      </w:r>
      <w:r w:rsidRPr="003E3587">
        <w:rPr>
          <w:rFonts w:eastAsia="Times New Roman"/>
          <w:color w:val="000000"/>
          <w:sz w:val="28"/>
          <w:szCs w:val="28"/>
          <w:lang w:val="vi-VN"/>
        </w:rPr>
        <w:t xml:space="preserve">) </w:t>
      </w:r>
      <w:r>
        <w:rPr>
          <w:rFonts w:eastAsia="Times New Roman"/>
          <w:color w:val="000000"/>
          <w:sz w:val="28"/>
          <w:szCs w:val="28"/>
        </w:rPr>
        <w:t>C</w:t>
      </w:r>
      <w:r w:rsidRPr="003E3587">
        <w:rPr>
          <w:rFonts w:eastAsia="Times New Roman"/>
          <w:color w:val="000000"/>
          <w:sz w:val="28"/>
          <w:szCs w:val="28"/>
          <w:lang w:val="vi-VN"/>
        </w:rPr>
        <w:t>ó Giấy chứng nhận tốt nghiệp khóa đào tạo nghề công chứng</w:t>
      </w:r>
      <w:r w:rsidRPr="003E3587">
        <w:rPr>
          <w:rFonts w:eastAsia="Times New Roman"/>
          <w:color w:val="000000"/>
          <w:sz w:val="28"/>
          <w:szCs w:val="28"/>
        </w:rPr>
        <w:t xml:space="preserve"> thì mỗi nhân viên cộng thêm </w:t>
      </w:r>
      <w:r>
        <w:rPr>
          <w:rFonts w:eastAsia="Times New Roman"/>
          <w:color w:val="000000"/>
          <w:sz w:val="28"/>
          <w:szCs w:val="28"/>
        </w:rPr>
        <w:t>0,5</w:t>
      </w:r>
      <w:r w:rsidRPr="003E3587">
        <w:rPr>
          <w:rFonts w:eastAsia="Times New Roman"/>
          <w:color w:val="000000"/>
          <w:sz w:val="28"/>
          <w:szCs w:val="28"/>
        </w:rPr>
        <w:t xml:space="preserve"> điểm nhưng tối đa không quá 0</w:t>
      </w:r>
      <w:r>
        <w:rPr>
          <w:rFonts w:eastAsia="Times New Roman"/>
          <w:color w:val="000000"/>
          <w:sz w:val="28"/>
          <w:szCs w:val="28"/>
        </w:rPr>
        <w:t>1</w:t>
      </w:r>
      <w:r w:rsidRPr="003E3587">
        <w:rPr>
          <w:rFonts w:eastAsia="Times New Roman"/>
          <w:color w:val="000000"/>
          <w:sz w:val="28"/>
          <w:szCs w:val="28"/>
          <w:lang w:val="vi-VN"/>
        </w:rPr>
        <w:t xml:space="preserve"> điểm.</w:t>
      </w:r>
    </w:p>
    <w:p w:rsidR="00D423F0" w:rsidRDefault="00D423F0" w:rsidP="00D423F0">
      <w:pPr>
        <w:shd w:val="clear" w:color="auto" w:fill="FFFFFF"/>
        <w:spacing w:before="120" w:after="120" w:line="240" w:lineRule="auto"/>
        <w:ind w:firstLine="720"/>
        <w:jc w:val="both"/>
        <w:rPr>
          <w:rFonts w:eastAsia="Times New Roman"/>
          <w:color w:val="000000"/>
          <w:sz w:val="28"/>
          <w:szCs w:val="28"/>
        </w:rPr>
      </w:pPr>
      <w:r>
        <w:rPr>
          <w:rFonts w:eastAsia="Times New Roman"/>
          <w:color w:val="000000"/>
          <w:sz w:val="28"/>
          <w:szCs w:val="28"/>
        </w:rPr>
        <w:t>d</w:t>
      </w:r>
      <w:r w:rsidRPr="003E3587">
        <w:rPr>
          <w:rFonts w:eastAsia="Times New Roman"/>
          <w:color w:val="000000"/>
          <w:sz w:val="28"/>
          <w:szCs w:val="28"/>
        </w:rPr>
        <w:t xml:space="preserve">) </w:t>
      </w:r>
      <w:r>
        <w:rPr>
          <w:rFonts w:eastAsia="Times New Roman"/>
          <w:color w:val="000000"/>
          <w:sz w:val="28"/>
          <w:szCs w:val="28"/>
        </w:rPr>
        <w:t>C</w:t>
      </w:r>
      <w:r w:rsidRPr="003E3587">
        <w:rPr>
          <w:rFonts w:eastAsia="Times New Roman"/>
          <w:color w:val="000000"/>
          <w:sz w:val="28"/>
          <w:szCs w:val="28"/>
        </w:rPr>
        <w:t xml:space="preserve">ó thời gian </w:t>
      </w:r>
      <w:r>
        <w:rPr>
          <w:rFonts w:eastAsia="Times New Roman"/>
          <w:color w:val="000000"/>
          <w:sz w:val="28"/>
          <w:szCs w:val="28"/>
        </w:rPr>
        <w:t>làm việc tại các tổ chức hành nghề công chứng</w:t>
      </w:r>
      <w:r w:rsidRPr="003E3587">
        <w:rPr>
          <w:rFonts w:eastAsia="Times New Roman"/>
          <w:color w:val="000000"/>
          <w:sz w:val="28"/>
          <w:szCs w:val="28"/>
        </w:rPr>
        <w:t xml:space="preserve"> </w:t>
      </w:r>
      <w:r>
        <w:rPr>
          <w:rFonts w:eastAsia="Times New Roman"/>
          <w:color w:val="000000"/>
          <w:sz w:val="28"/>
          <w:szCs w:val="28"/>
        </w:rPr>
        <w:t>được cộng tối đa 2 điểm, cụ thể:</w:t>
      </w:r>
    </w:p>
    <w:p w:rsidR="00D423F0" w:rsidRDefault="00D423F0" w:rsidP="00D423F0">
      <w:pPr>
        <w:shd w:val="clear" w:color="auto" w:fill="FFFFFF"/>
        <w:spacing w:before="120" w:after="120" w:line="240" w:lineRule="auto"/>
        <w:ind w:firstLine="720"/>
        <w:jc w:val="both"/>
        <w:rPr>
          <w:rFonts w:eastAsia="Times New Roman"/>
          <w:color w:val="000000"/>
          <w:sz w:val="28"/>
          <w:szCs w:val="28"/>
        </w:rPr>
      </w:pPr>
      <w:r>
        <w:rPr>
          <w:rFonts w:eastAsia="Times New Roman"/>
          <w:color w:val="000000"/>
          <w:sz w:val="28"/>
          <w:szCs w:val="28"/>
        </w:rPr>
        <w:t>Dưới 2 năm: 01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Pr>
          <w:rFonts w:eastAsia="Times New Roman"/>
          <w:color w:val="000000"/>
          <w:sz w:val="28"/>
          <w:szCs w:val="28"/>
        </w:rPr>
        <w:t xml:space="preserve">Từ </w:t>
      </w:r>
      <w:r w:rsidRPr="003E3587">
        <w:rPr>
          <w:rFonts w:eastAsia="Times New Roman"/>
          <w:color w:val="000000"/>
          <w:sz w:val="28"/>
          <w:szCs w:val="28"/>
        </w:rPr>
        <w:t>0</w:t>
      </w:r>
      <w:r>
        <w:rPr>
          <w:rFonts w:eastAsia="Times New Roman"/>
          <w:color w:val="000000"/>
          <w:sz w:val="28"/>
          <w:szCs w:val="28"/>
        </w:rPr>
        <w:t>2</w:t>
      </w:r>
      <w:r w:rsidRPr="003E3587">
        <w:rPr>
          <w:rFonts w:eastAsia="Times New Roman"/>
          <w:color w:val="000000"/>
          <w:sz w:val="28"/>
          <w:szCs w:val="28"/>
        </w:rPr>
        <w:t xml:space="preserve"> năm trở lên</w:t>
      </w:r>
      <w:r>
        <w:rPr>
          <w:rFonts w:eastAsia="Times New Roman"/>
          <w:color w:val="000000"/>
          <w:sz w:val="28"/>
          <w:szCs w:val="28"/>
        </w:rPr>
        <w:t xml:space="preserve">: </w:t>
      </w:r>
      <w:r w:rsidRPr="003E3587">
        <w:rPr>
          <w:rFonts w:eastAsia="Times New Roman"/>
          <w:color w:val="000000"/>
          <w:sz w:val="28"/>
          <w:szCs w:val="28"/>
        </w:rPr>
        <w:t>0</w:t>
      </w:r>
      <w:r>
        <w:rPr>
          <w:rFonts w:eastAsia="Times New Roman"/>
          <w:color w:val="000000"/>
          <w:sz w:val="28"/>
          <w:szCs w:val="28"/>
        </w:rPr>
        <w:t>2</w:t>
      </w:r>
      <w:r w:rsidRPr="003E3587">
        <w:rPr>
          <w:rFonts w:eastAsia="Times New Roman"/>
          <w:color w:val="000000"/>
          <w:sz w:val="28"/>
          <w:szCs w:val="28"/>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4. Nhân viên khác (</w:t>
      </w:r>
      <w:r w:rsidRPr="003E3587">
        <w:rPr>
          <w:rFonts w:eastAsia="Times New Roman"/>
          <w:color w:val="000000"/>
          <w:sz w:val="28"/>
          <w:szCs w:val="28"/>
        </w:rPr>
        <w:t>tối đa 05</w:t>
      </w:r>
      <w:r w:rsidRPr="003E3587">
        <w:rPr>
          <w:rFonts w:eastAsia="Times New Roman"/>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a) Nhân viên làm công tác kế toán (</w:t>
      </w:r>
      <w:r w:rsidRPr="003E3587">
        <w:rPr>
          <w:rFonts w:eastAsia="Times New Roman"/>
          <w:color w:val="000000"/>
          <w:sz w:val="28"/>
          <w:szCs w:val="28"/>
        </w:rPr>
        <w:t xml:space="preserve">tối đa </w:t>
      </w:r>
      <w:r w:rsidRPr="003E3587">
        <w:rPr>
          <w:rFonts w:eastAsia="Times New Roman"/>
          <w:color w:val="000000"/>
          <w:sz w:val="28"/>
          <w:szCs w:val="28"/>
          <w:lang w:val="vi-VN"/>
        </w:rPr>
        <w:t>0</w:t>
      </w:r>
      <w:r w:rsidRPr="003E3587">
        <w:rPr>
          <w:rFonts w:eastAsia="Times New Roman"/>
          <w:color w:val="000000"/>
          <w:sz w:val="28"/>
          <w:szCs w:val="28"/>
        </w:rPr>
        <w:t>3</w:t>
      </w:r>
      <w:r w:rsidRPr="003E3587">
        <w:rPr>
          <w:rFonts w:eastAsia="Times New Roman"/>
          <w:color w:val="000000"/>
          <w:sz w:val="28"/>
          <w:szCs w:val="28"/>
          <w:lang w:val="vi-VN"/>
        </w:rPr>
        <w:t xml:space="preserve"> điểm)</w:t>
      </w:r>
      <w:r w:rsidRPr="003E3587">
        <w:rPr>
          <w:rFonts w:eastAsia="Times New Roman"/>
          <w:color w:val="000000"/>
          <w:sz w:val="28"/>
          <w:szCs w:val="28"/>
        </w:rPr>
        <w:t>, trong đó: C</w:t>
      </w:r>
      <w:r w:rsidRPr="003E3587">
        <w:rPr>
          <w:rFonts w:eastAsia="Times New Roman"/>
          <w:color w:val="000000"/>
          <w:sz w:val="28"/>
          <w:szCs w:val="28"/>
          <w:lang w:val="vi-VN"/>
        </w:rPr>
        <w:t>ó trình độ Đại học</w:t>
      </w:r>
      <w:r w:rsidRPr="003E3587">
        <w:rPr>
          <w:rFonts w:eastAsia="Times New Roman"/>
          <w:color w:val="000000"/>
          <w:sz w:val="28"/>
          <w:szCs w:val="28"/>
        </w:rPr>
        <w:t xml:space="preserve"> chuyên ngành kế toán: 03 điểm, c</w:t>
      </w:r>
      <w:r w:rsidRPr="003E3587">
        <w:rPr>
          <w:rFonts w:eastAsia="Times New Roman"/>
          <w:color w:val="000000"/>
          <w:sz w:val="28"/>
          <w:szCs w:val="28"/>
          <w:lang w:val="vi-VN"/>
        </w:rPr>
        <w:t>ó trình độ Cao đẳng</w:t>
      </w:r>
      <w:r w:rsidRPr="003E3587">
        <w:rPr>
          <w:rFonts w:eastAsia="Times New Roman"/>
          <w:color w:val="000000"/>
          <w:sz w:val="28"/>
          <w:szCs w:val="28"/>
        </w:rPr>
        <w:t xml:space="preserve"> chuyên ngành kế toán</w:t>
      </w:r>
      <w:r w:rsidRPr="003E3587">
        <w:rPr>
          <w:rFonts w:eastAsia="Times New Roman"/>
          <w:color w:val="000000"/>
          <w:sz w:val="28"/>
          <w:szCs w:val="28"/>
          <w:lang w:val="vi-VN"/>
        </w:rPr>
        <w:t>: 0</w:t>
      </w:r>
      <w:r w:rsidRPr="003E3587">
        <w:rPr>
          <w:rFonts w:eastAsia="Times New Roman"/>
          <w:color w:val="000000"/>
          <w:sz w:val="28"/>
          <w:szCs w:val="28"/>
        </w:rPr>
        <w:t>2</w:t>
      </w:r>
      <w:r w:rsidRPr="003E3587">
        <w:rPr>
          <w:rFonts w:eastAsia="Times New Roman"/>
          <w:color w:val="000000"/>
          <w:sz w:val="28"/>
          <w:szCs w:val="28"/>
          <w:lang w:val="vi-VN"/>
        </w:rPr>
        <w:t xml:space="preserve"> điểm</w:t>
      </w:r>
      <w:r w:rsidRPr="003E3587">
        <w:rPr>
          <w:rFonts w:eastAsia="Times New Roman"/>
          <w:color w:val="000000"/>
          <w:sz w:val="28"/>
          <w:szCs w:val="28"/>
        </w:rPr>
        <w:t>, c</w:t>
      </w:r>
      <w:r w:rsidRPr="003E3587">
        <w:rPr>
          <w:rFonts w:eastAsia="Times New Roman"/>
          <w:color w:val="000000"/>
          <w:sz w:val="28"/>
          <w:szCs w:val="28"/>
          <w:lang w:val="vi-VN"/>
        </w:rPr>
        <w:t>ó trình độ Trung cấp</w:t>
      </w:r>
      <w:r w:rsidRPr="003E3587">
        <w:rPr>
          <w:rFonts w:eastAsia="Times New Roman"/>
          <w:color w:val="000000"/>
          <w:sz w:val="28"/>
          <w:szCs w:val="28"/>
        </w:rPr>
        <w:t xml:space="preserve"> chuyên ngành kế toán</w:t>
      </w:r>
      <w:r w:rsidRPr="003E3587">
        <w:rPr>
          <w:rFonts w:eastAsia="Times New Roman"/>
          <w:color w:val="000000"/>
          <w:sz w:val="28"/>
          <w:szCs w:val="28"/>
          <w:lang w:val="vi-VN"/>
        </w:rPr>
        <w:t>: 0</w:t>
      </w:r>
      <w:r w:rsidRPr="003E3587">
        <w:rPr>
          <w:rFonts w:eastAsia="Times New Roman"/>
          <w:color w:val="000000"/>
          <w:sz w:val="28"/>
          <w:szCs w:val="28"/>
        </w:rPr>
        <w:t>1</w:t>
      </w:r>
      <w:r w:rsidRPr="003E3587">
        <w:rPr>
          <w:rFonts w:eastAsia="Times New Roman"/>
          <w:color w:val="000000"/>
          <w:sz w:val="28"/>
          <w:szCs w:val="28"/>
          <w:lang w:val="vi-VN"/>
        </w:rPr>
        <w:t xml:space="preserve"> điểm.</w:t>
      </w:r>
    </w:p>
    <w:p w:rsidR="00D423F0" w:rsidRPr="00A907BF" w:rsidRDefault="00D423F0" w:rsidP="00D423F0">
      <w:pPr>
        <w:shd w:val="clear" w:color="auto" w:fill="FFFFFF"/>
        <w:spacing w:before="120" w:after="120" w:line="240" w:lineRule="auto"/>
        <w:ind w:firstLine="720"/>
        <w:jc w:val="both"/>
        <w:rPr>
          <w:rFonts w:eastAsia="Times New Roman"/>
          <w:color w:val="000000"/>
          <w:spacing w:val="-4"/>
          <w:sz w:val="28"/>
          <w:szCs w:val="28"/>
        </w:rPr>
      </w:pPr>
      <w:r w:rsidRPr="00A907BF">
        <w:rPr>
          <w:rFonts w:eastAsia="Times New Roman"/>
          <w:color w:val="000000"/>
          <w:spacing w:val="-4"/>
          <w:sz w:val="28"/>
          <w:szCs w:val="28"/>
          <w:lang w:val="vi-VN"/>
        </w:rPr>
        <w:t xml:space="preserve">b) </w:t>
      </w:r>
      <w:r w:rsidRPr="00A907BF">
        <w:rPr>
          <w:rFonts w:eastAsia="Times New Roman"/>
          <w:color w:val="000000"/>
          <w:spacing w:val="-4"/>
          <w:sz w:val="28"/>
          <w:szCs w:val="28"/>
        </w:rPr>
        <w:t>Có n</w:t>
      </w:r>
      <w:r w:rsidRPr="00A907BF">
        <w:rPr>
          <w:rFonts w:eastAsia="Times New Roman"/>
          <w:color w:val="000000"/>
          <w:spacing w:val="-4"/>
          <w:sz w:val="28"/>
          <w:szCs w:val="28"/>
          <w:lang w:val="vi-VN"/>
        </w:rPr>
        <w:t xml:space="preserve">hân viên </w:t>
      </w:r>
      <w:r w:rsidRPr="00A907BF">
        <w:rPr>
          <w:rFonts w:eastAsia="Times New Roman"/>
          <w:color w:val="000000"/>
          <w:spacing w:val="-4"/>
          <w:sz w:val="28"/>
          <w:szCs w:val="28"/>
        </w:rPr>
        <w:t>chuyên trách làm công tác t</w:t>
      </w:r>
      <w:r w:rsidRPr="00A907BF">
        <w:rPr>
          <w:rFonts w:eastAsia="Times New Roman"/>
          <w:color w:val="000000"/>
          <w:spacing w:val="-4"/>
          <w:sz w:val="28"/>
          <w:szCs w:val="28"/>
          <w:lang w:val="vi-VN"/>
        </w:rPr>
        <w:t>hủ quỹ, văn thư, lưu trữ</w:t>
      </w:r>
      <w:r w:rsidRPr="00A907BF">
        <w:rPr>
          <w:rFonts w:eastAsia="Times New Roman"/>
          <w:color w:val="000000"/>
          <w:spacing w:val="-4"/>
          <w:sz w:val="28"/>
          <w:szCs w:val="28"/>
        </w:rPr>
        <w:t>: 01 điểm.</w:t>
      </w:r>
      <w:r w:rsidRPr="00A907BF">
        <w:rPr>
          <w:rFonts w:eastAsia="Times New Roman"/>
          <w:color w:val="000000"/>
          <w:spacing w:val="-4"/>
          <w:sz w:val="28"/>
          <w:szCs w:val="28"/>
          <w:lang w:val="vi-VN"/>
        </w:rPr>
        <w:t xml:space="preserve"> </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c) Có n</w:t>
      </w:r>
      <w:r w:rsidRPr="003E3587">
        <w:rPr>
          <w:rFonts w:eastAsia="Times New Roman"/>
          <w:color w:val="000000"/>
          <w:sz w:val="28"/>
          <w:szCs w:val="28"/>
          <w:lang w:val="vi-VN"/>
        </w:rPr>
        <w:t xml:space="preserve">hân viên </w:t>
      </w:r>
      <w:r w:rsidRPr="003E3587">
        <w:rPr>
          <w:rFonts w:eastAsia="Times New Roman"/>
          <w:color w:val="000000"/>
          <w:sz w:val="28"/>
          <w:szCs w:val="28"/>
        </w:rPr>
        <w:t xml:space="preserve">chuyên trách </w:t>
      </w:r>
      <w:r w:rsidRPr="003E3587">
        <w:rPr>
          <w:rFonts w:eastAsia="Times New Roman"/>
          <w:color w:val="000000"/>
          <w:sz w:val="28"/>
          <w:szCs w:val="28"/>
          <w:lang w:val="vi-VN"/>
        </w:rPr>
        <w:t>làm công nghệ thông tin</w:t>
      </w:r>
      <w:r w:rsidRPr="003E3587">
        <w:rPr>
          <w:rFonts w:eastAsia="Times New Roman"/>
          <w:color w:val="000000"/>
          <w:sz w:val="28"/>
          <w:szCs w:val="28"/>
        </w:rPr>
        <w:t xml:space="preserve">: </w:t>
      </w:r>
      <w:r w:rsidRPr="003E3587">
        <w:rPr>
          <w:rFonts w:eastAsia="Times New Roman"/>
          <w:color w:val="000000"/>
          <w:sz w:val="28"/>
          <w:szCs w:val="28"/>
          <w:lang w:val="vi-VN"/>
        </w:rPr>
        <w:t>0</w:t>
      </w:r>
      <w:r w:rsidRPr="003E3587">
        <w:rPr>
          <w:rFonts w:eastAsia="Times New Roman"/>
          <w:color w:val="000000"/>
          <w:sz w:val="28"/>
          <w:szCs w:val="28"/>
        </w:rPr>
        <w:t>1</w:t>
      </w:r>
      <w:r w:rsidRPr="003E3587">
        <w:rPr>
          <w:rFonts w:eastAsia="Times New Roman"/>
          <w:color w:val="000000"/>
          <w:sz w:val="28"/>
          <w:szCs w:val="28"/>
          <w:lang w:val="vi-VN"/>
        </w:rPr>
        <w:t xml:space="preserve"> điểm</w:t>
      </w:r>
      <w:r w:rsidRPr="003E3587">
        <w:rPr>
          <w:rFonts w:eastAsia="Times New Roman"/>
          <w:color w:val="000000"/>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Trường hợp nhân viên nghiệp vụ của Văn phòng công chứng kiêm nhân viên thủ quỹ, văn thư, lưu trữ, công nghệ thông tin thì chỉ được tính điểm của nhân viên nghiệp vụ.</w:t>
      </w:r>
    </w:p>
    <w:p w:rsidR="00D423F0" w:rsidRPr="003E3587" w:rsidRDefault="00D423F0" w:rsidP="00D423F0">
      <w:pPr>
        <w:shd w:val="clear" w:color="auto" w:fill="FFFFFF"/>
        <w:spacing w:before="120" w:after="120" w:line="240" w:lineRule="auto"/>
        <w:ind w:firstLine="720"/>
        <w:jc w:val="both"/>
        <w:rPr>
          <w:rFonts w:eastAsia="Times New Roman"/>
          <w:b/>
          <w:bCs/>
          <w:color w:val="000000"/>
          <w:sz w:val="28"/>
          <w:szCs w:val="28"/>
        </w:rPr>
      </w:pPr>
      <w:bookmarkStart w:id="2" w:name="dieu_6"/>
      <w:r w:rsidRPr="003E3587">
        <w:rPr>
          <w:rFonts w:eastAsia="Times New Roman"/>
          <w:b/>
          <w:bCs/>
          <w:color w:val="000000"/>
          <w:sz w:val="28"/>
          <w:szCs w:val="28"/>
          <w:lang w:val="vi-VN"/>
        </w:rPr>
        <w:t xml:space="preserve">Điều </w:t>
      </w:r>
      <w:r w:rsidRPr="003E3587">
        <w:rPr>
          <w:rFonts w:eastAsia="Times New Roman"/>
          <w:b/>
          <w:bCs/>
          <w:color w:val="000000"/>
          <w:sz w:val="28"/>
          <w:szCs w:val="28"/>
        </w:rPr>
        <w:t>8</w:t>
      </w:r>
      <w:r w:rsidRPr="003E3587">
        <w:rPr>
          <w:rFonts w:eastAsia="Times New Roman"/>
          <w:b/>
          <w:bCs/>
          <w:color w:val="000000"/>
          <w:sz w:val="28"/>
          <w:szCs w:val="28"/>
          <w:lang w:val="vi-VN"/>
        </w:rPr>
        <w:t xml:space="preserve">. Tiêu chí trụ sở </w:t>
      </w:r>
      <w:bookmarkEnd w:id="2"/>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Trụ sở của Văn phòng công chứng phải đáp ứng các điều kiện tại khoản 1 Điều 17 Nghị định số 29/2015/NĐ-CP ngày 15 tháng 3 năm 2015 quy định chi tiết và hướng dẫn thi hành một số điều của Luật Công chứng, cụ thể:</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1. </w:t>
      </w:r>
      <w:r w:rsidRPr="003E3587">
        <w:rPr>
          <w:rFonts w:eastAsia="Times New Roman"/>
          <w:color w:val="000000"/>
          <w:sz w:val="28"/>
          <w:szCs w:val="28"/>
        </w:rPr>
        <w:t>Diện tích t</w:t>
      </w:r>
      <w:r w:rsidRPr="003E3587">
        <w:rPr>
          <w:rFonts w:eastAsia="Times New Roman"/>
          <w:color w:val="000000"/>
          <w:sz w:val="28"/>
          <w:szCs w:val="28"/>
          <w:lang w:val="vi-VN"/>
        </w:rPr>
        <w:t xml:space="preserve">rụ sở Văn phòng </w:t>
      </w:r>
      <w:r w:rsidRPr="003E3587">
        <w:rPr>
          <w:rFonts w:eastAsia="Times New Roman"/>
          <w:color w:val="000000"/>
          <w:sz w:val="28"/>
          <w:szCs w:val="28"/>
        </w:rPr>
        <w:t>c</w:t>
      </w:r>
      <w:r w:rsidRPr="003E3587">
        <w:rPr>
          <w:rFonts w:eastAsia="Times New Roman"/>
          <w:color w:val="000000"/>
          <w:sz w:val="28"/>
          <w:szCs w:val="28"/>
          <w:lang w:val="vi-VN"/>
        </w:rPr>
        <w:t>ông chứng</w:t>
      </w:r>
      <w:r w:rsidRPr="003E3587">
        <w:rPr>
          <w:rFonts w:eastAsia="Times New Roman"/>
          <w:color w:val="000000"/>
          <w:sz w:val="28"/>
          <w:szCs w:val="28"/>
        </w:rPr>
        <w:t xml:space="preserve"> </w:t>
      </w:r>
      <w:r w:rsidRPr="003E3587">
        <w:rPr>
          <w:rFonts w:eastAsia="Times New Roman"/>
          <w:bCs/>
          <w:color w:val="000000"/>
          <w:sz w:val="28"/>
          <w:szCs w:val="28"/>
          <w:lang w:val="vi-VN"/>
        </w:rPr>
        <w:t>(</w:t>
      </w:r>
      <w:r w:rsidRPr="003E3587">
        <w:rPr>
          <w:rFonts w:eastAsia="Times New Roman"/>
          <w:bCs/>
          <w:color w:val="000000"/>
          <w:sz w:val="28"/>
          <w:szCs w:val="28"/>
        </w:rPr>
        <w:t>tối đa 07</w:t>
      </w:r>
      <w:r w:rsidRPr="003E3587">
        <w:rPr>
          <w:rFonts w:eastAsia="Times New Roman"/>
          <w:bCs/>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09"/>
        <w:rPr>
          <w:rFonts w:eastAsia="Times New Roman"/>
          <w:sz w:val="28"/>
          <w:szCs w:val="28"/>
        </w:rPr>
      </w:pPr>
      <w:r w:rsidRPr="003E3587">
        <w:rPr>
          <w:rFonts w:eastAsia="Times New Roman"/>
          <w:sz w:val="28"/>
          <w:szCs w:val="28"/>
        </w:rPr>
        <w:t>a) Từ 100 m</w:t>
      </w:r>
      <w:r w:rsidRPr="003E3587">
        <w:rPr>
          <w:rFonts w:eastAsia="Times New Roman"/>
          <w:sz w:val="28"/>
          <w:szCs w:val="28"/>
          <w:vertAlign w:val="superscript"/>
        </w:rPr>
        <w:t>2</w:t>
      </w:r>
      <w:r w:rsidRPr="003E3587">
        <w:rPr>
          <w:rFonts w:eastAsia="Times New Roman"/>
          <w:sz w:val="28"/>
          <w:szCs w:val="28"/>
        </w:rPr>
        <w:t> đến dưới 150 m</w:t>
      </w:r>
      <w:r w:rsidRPr="003E3587">
        <w:rPr>
          <w:rFonts w:eastAsia="Times New Roman"/>
          <w:sz w:val="28"/>
          <w:szCs w:val="28"/>
          <w:vertAlign w:val="superscript"/>
        </w:rPr>
        <w:t>2</w:t>
      </w:r>
      <w:r w:rsidRPr="003E3587">
        <w:rPr>
          <w:rFonts w:eastAsia="Times New Roman"/>
          <w:sz w:val="28"/>
          <w:szCs w:val="28"/>
        </w:rPr>
        <w:t>: 05 điểm.</w:t>
      </w:r>
    </w:p>
    <w:p w:rsidR="00D423F0" w:rsidRPr="003E3587" w:rsidRDefault="00D423F0" w:rsidP="00D423F0">
      <w:pPr>
        <w:shd w:val="clear" w:color="auto" w:fill="FFFFFF"/>
        <w:spacing w:before="120" w:after="120" w:line="240" w:lineRule="auto"/>
        <w:ind w:firstLine="709"/>
        <w:rPr>
          <w:rFonts w:eastAsia="Times New Roman"/>
          <w:sz w:val="28"/>
          <w:szCs w:val="28"/>
        </w:rPr>
      </w:pPr>
      <w:r w:rsidRPr="003E3587">
        <w:rPr>
          <w:rFonts w:eastAsia="Times New Roman"/>
          <w:sz w:val="28"/>
          <w:szCs w:val="28"/>
        </w:rPr>
        <w:t>b) Từ 150 m</w:t>
      </w:r>
      <w:r w:rsidRPr="003E3587">
        <w:rPr>
          <w:rFonts w:eastAsia="Times New Roman"/>
          <w:sz w:val="28"/>
          <w:szCs w:val="28"/>
          <w:vertAlign w:val="superscript"/>
        </w:rPr>
        <w:t>2</w:t>
      </w:r>
      <w:r w:rsidRPr="003E3587">
        <w:rPr>
          <w:rFonts w:eastAsia="Times New Roman"/>
          <w:sz w:val="28"/>
          <w:szCs w:val="28"/>
        </w:rPr>
        <w:t> đến dưới 200 m</w:t>
      </w:r>
      <w:r w:rsidRPr="003E3587">
        <w:rPr>
          <w:rFonts w:eastAsia="Times New Roman"/>
          <w:sz w:val="28"/>
          <w:szCs w:val="28"/>
          <w:vertAlign w:val="superscript"/>
        </w:rPr>
        <w:t>2</w:t>
      </w:r>
      <w:r w:rsidRPr="003E3587">
        <w:rPr>
          <w:rFonts w:eastAsia="Times New Roman"/>
          <w:sz w:val="28"/>
          <w:szCs w:val="28"/>
        </w:rPr>
        <w:t>: 06 điểm.</w:t>
      </w:r>
    </w:p>
    <w:p w:rsidR="00D423F0" w:rsidRPr="003E3587" w:rsidRDefault="00D423F0" w:rsidP="00D423F0">
      <w:pPr>
        <w:shd w:val="clear" w:color="auto" w:fill="FFFFFF"/>
        <w:spacing w:before="120" w:after="120" w:line="240" w:lineRule="auto"/>
        <w:ind w:firstLine="709"/>
        <w:rPr>
          <w:rFonts w:eastAsia="Times New Roman"/>
          <w:sz w:val="28"/>
          <w:szCs w:val="28"/>
        </w:rPr>
      </w:pPr>
      <w:r w:rsidRPr="003E3587">
        <w:rPr>
          <w:rFonts w:eastAsia="Times New Roman"/>
          <w:sz w:val="28"/>
          <w:szCs w:val="28"/>
        </w:rPr>
        <w:t>c) Từ 200 m</w:t>
      </w:r>
      <w:r w:rsidRPr="003E3587">
        <w:rPr>
          <w:rFonts w:eastAsia="Times New Roman"/>
          <w:sz w:val="28"/>
          <w:szCs w:val="28"/>
          <w:vertAlign w:val="superscript"/>
        </w:rPr>
        <w:t>2</w:t>
      </w:r>
      <w:r w:rsidRPr="003E3587">
        <w:rPr>
          <w:rFonts w:eastAsia="Times New Roman"/>
          <w:sz w:val="28"/>
          <w:szCs w:val="28"/>
        </w:rPr>
        <w:t> trở lên: 07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2. Diện tích làm việc tại trụ sở của Văn phòng công chứng </w:t>
      </w:r>
      <w:r w:rsidRPr="003E3587">
        <w:rPr>
          <w:rFonts w:eastAsia="Times New Roman"/>
          <w:bCs/>
          <w:color w:val="000000"/>
          <w:sz w:val="28"/>
          <w:szCs w:val="28"/>
          <w:lang w:val="vi-VN"/>
        </w:rPr>
        <w:t>(</w:t>
      </w:r>
      <w:r w:rsidRPr="003E3587">
        <w:rPr>
          <w:rFonts w:eastAsia="Times New Roman"/>
          <w:bCs/>
          <w:color w:val="000000"/>
          <w:sz w:val="28"/>
          <w:szCs w:val="28"/>
        </w:rPr>
        <w:t>tối đa 10</w:t>
      </w:r>
      <w:r w:rsidRPr="003E3587">
        <w:rPr>
          <w:rFonts w:eastAsia="Times New Roman"/>
          <w:bCs/>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a) Diện tích phòng làm việc của Trưởng Văn phòng công chứng: 12</w:t>
      </w:r>
      <w:r w:rsidRPr="003E3587">
        <w:rPr>
          <w:rFonts w:eastAsia="Times New Roman"/>
          <w:color w:val="000000"/>
          <w:sz w:val="28"/>
          <w:szCs w:val="28"/>
          <w:lang w:val="vi-VN"/>
        </w:rPr>
        <w:t>m</w:t>
      </w:r>
      <w:r w:rsidRPr="003E3587">
        <w:rPr>
          <w:rFonts w:eastAsia="Times New Roman"/>
          <w:color w:val="000000"/>
          <w:sz w:val="28"/>
          <w:szCs w:val="28"/>
          <w:vertAlign w:val="superscript"/>
          <w:lang w:val="vi-VN"/>
        </w:rPr>
        <w:t>2</w:t>
      </w:r>
      <w:r w:rsidRPr="003E3587">
        <w:rPr>
          <w:rFonts w:eastAsia="Times New Roman"/>
          <w:color w:val="000000"/>
          <w:sz w:val="28"/>
          <w:szCs w:val="28"/>
        </w:rPr>
        <w:t xml:space="preserve">: 1 điểm, từ </w:t>
      </w:r>
      <w:r w:rsidRPr="003E3587">
        <w:rPr>
          <w:rFonts w:eastAsia="Times New Roman"/>
          <w:color w:val="000000"/>
          <w:sz w:val="28"/>
          <w:szCs w:val="28"/>
          <w:lang w:val="vi-VN"/>
        </w:rPr>
        <w:t>1</w:t>
      </w:r>
      <w:r w:rsidRPr="003E3587">
        <w:rPr>
          <w:rFonts w:eastAsia="Times New Roman"/>
          <w:color w:val="000000"/>
          <w:sz w:val="28"/>
          <w:szCs w:val="28"/>
        </w:rPr>
        <w:t>2</w:t>
      </w:r>
      <w:r w:rsidRPr="003E3587">
        <w:rPr>
          <w:rFonts w:eastAsia="Times New Roman"/>
          <w:color w:val="000000"/>
          <w:sz w:val="28"/>
          <w:szCs w:val="28"/>
          <w:lang w:val="vi-VN"/>
        </w:rPr>
        <w:t xml:space="preserve"> m</w:t>
      </w:r>
      <w:r w:rsidRPr="003E3587">
        <w:rPr>
          <w:rFonts w:eastAsia="Times New Roman"/>
          <w:color w:val="000000"/>
          <w:sz w:val="28"/>
          <w:szCs w:val="28"/>
          <w:vertAlign w:val="superscript"/>
          <w:lang w:val="vi-VN"/>
        </w:rPr>
        <w:t>2</w:t>
      </w:r>
      <w:r w:rsidRPr="003E3587">
        <w:rPr>
          <w:rFonts w:eastAsia="Times New Roman"/>
          <w:color w:val="000000"/>
          <w:sz w:val="28"/>
          <w:szCs w:val="28"/>
        </w:rPr>
        <w:t xml:space="preserve"> trở lên: 2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b) Diện tích phòng làm việc của Công chứng viên và người lao động của Văn phòng công chứng: </w:t>
      </w:r>
      <w:r w:rsidRPr="003E3587">
        <w:rPr>
          <w:rFonts w:eastAsia="Times New Roman"/>
          <w:color w:val="000000"/>
          <w:sz w:val="28"/>
          <w:szCs w:val="28"/>
          <w:lang w:val="vi-VN"/>
        </w:rPr>
        <w:t>1</w:t>
      </w:r>
      <w:r w:rsidRPr="003E3587">
        <w:rPr>
          <w:rFonts w:eastAsia="Times New Roman"/>
          <w:color w:val="000000"/>
          <w:sz w:val="28"/>
          <w:szCs w:val="28"/>
        </w:rPr>
        <w:t>0</w:t>
      </w:r>
      <w:r w:rsidRPr="003E3587">
        <w:rPr>
          <w:rFonts w:eastAsia="Times New Roman"/>
          <w:color w:val="000000"/>
          <w:sz w:val="28"/>
          <w:szCs w:val="28"/>
          <w:lang w:val="vi-VN"/>
        </w:rPr>
        <w:t xml:space="preserve"> m</w:t>
      </w:r>
      <w:r w:rsidRPr="003E3587">
        <w:rPr>
          <w:rFonts w:eastAsia="Times New Roman"/>
          <w:color w:val="000000"/>
          <w:sz w:val="28"/>
          <w:szCs w:val="28"/>
          <w:vertAlign w:val="superscript"/>
          <w:lang w:val="vi-VN"/>
        </w:rPr>
        <w:t>2</w:t>
      </w:r>
      <w:r w:rsidRPr="003E3587">
        <w:rPr>
          <w:rFonts w:eastAsia="Times New Roman"/>
          <w:color w:val="000000"/>
          <w:sz w:val="28"/>
          <w:szCs w:val="28"/>
        </w:rPr>
        <w:t xml:space="preserve">/người: 1 điểm, từ </w:t>
      </w:r>
      <w:r w:rsidRPr="003E3587">
        <w:rPr>
          <w:rFonts w:eastAsia="Times New Roman"/>
          <w:color w:val="000000"/>
          <w:sz w:val="28"/>
          <w:szCs w:val="28"/>
          <w:lang w:val="vi-VN"/>
        </w:rPr>
        <w:t>1</w:t>
      </w:r>
      <w:r w:rsidRPr="003E3587">
        <w:rPr>
          <w:rFonts w:eastAsia="Times New Roman"/>
          <w:color w:val="000000"/>
          <w:sz w:val="28"/>
          <w:szCs w:val="28"/>
        </w:rPr>
        <w:t>0</w:t>
      </w:r>
      <w:r w:rsidRPr="003E3587">
        <w:rPr>
          <w:rFonts w:eastAsia="Times New Roman"/>
          <w:color w:val="000000"/>
          <w:sz w:val="28"/>
          <w:szCs w:val="28"/>
          <w:lang w:val="vi-VN"/>
        </w:rPr>
        <w:t xml:space="preserve"> m</w:t>
      </w:r>
      <w:r w:rsidRPr="003E3587">
        <w:rPr>
          <w:rFonts w:eastAsia="Times New Roman"/>
          <w:color w:val="000000"/>
          <w:sz w:val="28"/>
          <w:szCs w:val="28"/>
          <w:vertAlign w:val="superscript"/>
          <w:lang w:val="vi-VN"/>
        </w:rPr>
        <w:t>2</w:t>
      </w:r>
      <w:r w:rsidRPr="003E3587">
        <w:rPr>
          <w:rFonts w:eastAsia="Times New Roman"/>
          <w:color w:val="000000"/>
          <w:sz w:val="28"/>
          <w:szCs w:val="28"/>
        </w:rPr>
        <w:t>/người trở lên: 2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lastRenderedPageBreak/>
        <w:t>c) Có nơi tiếp người yêu cầu công chứng, đảm bảo thuận tiện cho cá nhân, tổ chức: tối đa 02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Diện tích dưới 50 </w:t>
      </w:r>
      <w:r w:rsidRPr="003E3587">
        <w:rPr>
          <w:rFonts w:eastAsia="Times New Roman"/>
          <w:color w:val="000000"/>
          <w:sz w:val="28"/>
          <w:szCs w:val="28"/>
          <w:lang w:val="vi-VN"/>
        </w:rPr>
        <w:t>m</w:t>
      </w:r>
      <w:r w:rsidRPr="003E3587">
        <w:rPr>
          <w:rFonts w:eastAsia="Times New Roman"/>
          <w:color w:val="000000"/>
          <w:sz w:val="28"/>
          <w:szCs w:val="28"/>
          <w:vertAlign w:val="superscript"/>
          <w:lang w:val="vi-VN"/>
        </w:rPr>
        <w:t>2</w:t>
      </w:r>
      <w:r w:rsidRPr="003E3587">
        <w:rPr>
          <w:rFonts w:eastAsia="Times New Roman"/>
          <w:color w:val="000000"/>
          <w:sz w:val="28"/>
          <w:szCs w:val="28"/>
        </w:rPr>
        <w:t>: 01 điểm</w:t>
      </w:r>
      <w:r>
        <w:rPr>
          <w:rFonts w:eastAsia="Times New Roman"/>
          <w:color w:val="000000"/>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Diện tích trên 50 </w:t>
      </w:r>
      <w:r w:rsidRPr="003E3587">
        <w:rPr>
          <w:rFonts w:eastAsia="Times New Roman"/>
          <w:color w:val="000000"/>
          <w:sz w:val="28"/>
          <w:szCs w:val="28"/>
          <w:lang w:val="vi-VN"/>
        </w:rPr>
        <w:t>m</w:t>
      </w:r>
      <w:r w:rsidRPr="003E3587">
        <w:rPr>
          <w:rFonts w:eastAsia="Times New Roman"/>
          <w:color w:val="000000"/>
          <w:sz w:val="28"/>
          <w:szCs w:val="28"/>
          <w:vertAlign w:val="superscript"/>
          <w:lang w:val="vi-VN"/>
        </w:rPr>
        <w:t>2</w:t>
      </w:r>
      <w:r w:rsidRPr="003E3587">
        <w:rPr>
          <w:rFonts w:eastAsia="Times New Roman"/>
          <w:color w:val="000000"/>
          <w:sz w:val="28"/>
          <w:szCs w:val="28"/>
        </w:rPr>
        <w:t>: 02 điểm</w:t>
      </w:r>
      <w:r>
        <w:rPr>
          <w:rFonts w:eastAsia="Times New Roman"/>
          <w:color w:val="000000"/>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d) Nơi lưu trữ hồ sơ công chứng tại trụ sở của Văn phòng công chứng, đảm bảo an toàn tài liệu lưu trữ (tối đa 02 điểm).</w:t>
      </w:r>
    </w:p>
    <w:p w:rsidR="00D423F0" w:rsidRPr="003E3587" w:rsidRDefault="00D423F0" w:rsidP="00D423F0">
      <w:pPr>
        <w:shd w:val="clear" w:color="auto" w:fill="FFFFFF"/>
        <w:spacing w:before="120" w:after="120" w:line="240" w:lineRule="auto"/>
        <w:ind w:firstLine="709"/>
        <w:rPr>
          <w:rFonts w:eastAsia="Times New Roman"/>
          <w:sz w:val="28"/>
          <w:szCs w:val="28"/>
        </w:rPr>
      </w:pPr>
      <w:r w:rsidRPr="003E3587">
        <w:rPr>
          <w:rFonts w:eastAsia="Times New Roman"/>
          <w:sz w:val="28"/>
          <w:szCs w:val="28"/>
        </w:rPr>
        <w:t>Diện tích từ 20 m</w:t>
      </w:r>
      <w:r w:rsidRPr="003E3587">
        <w:rPr>
          <w:rFonts w:eastAsia="Times New Roman"/>
          <w:sz w:val="28"/>
          <w:szCs w:val="28"/>
          <w:vertAlign w:val="superscript"/>
        </w:rPr>
        <w:t>2</w:t>
      </w:r>
      <w:r w:rsidRPr="003E3587">
        <w:rPr>
          <w:rFonts w:eastAsia="Times New Roman"/>
          <w:sz w:val="28"/>
          <w:szCs w:val="28"/>
        </w:rPr>
        <w:t> đến dưới 50 m</w:t>
      </w:r>
      <w:r w:rsidRPr="003E3587">
        <w:rPr>
          <w:rFonts w:eastAsia="Times New Roman"/>
          <w:sz w:val="28"/>
          <w:szCs w:val="28"/>
          <w:vertAlign w:val="superscript"/>
        </w:rPr>
        <w:t>2</w:t>
      </w:r>
      <w:r w:rsidRPr="003E3587">
        <w:rPr>
          <w:rFonts w:eastAsia="Times New Roman"/>
          <w:sz w:val="28"/>
          <w:szCs w:val="28"/>
        </w:rPr>
        <w:t>: 01 điểm.</w:t>
      </w:r>
    </w:p>
    <w:p w:rsidR="00D423F0" w:rsidRPr="003E3587" w:rsidRDefault="00D423F0" w:rsidP="00D423F0">
      <w:pPr>
        <w:shd w:val="clear" w:color="auto" w:fill="FFFFFF"/>
        <w:spacing w:before="120" w:after="120" w:line="240" w:lineRule="auto"/>
        <w:ind w:firstLine="709"/>
        <w:rPr>
          <w:rFonts w:eastAsia="Times New Roman"/>
          <w:sz w:val="28"/>
          <w:szCs w:val="28"/>
        </w:rPr>
      </w:pPr>
      <w:r w:rsidRPr="003E3587">
        <w:rPr>
          <w:rFonts w:eastAsia="Times New Roman"/>
          <w:sz w:val="28"/>
          <w:szCs w:val="28"/>
        </w:rPr>
        <w:t>Diện tích từ 50 m</w:t>
      </w:r>
      <w:r w:rsidRPr="003E3587">
        <w:rPr>
          <w:rFonts w:eastAsia="Times New Roman"/>
          <w:sz w:val="28"/>
          <w:szCs w:val="28"/>
          <w:vertAlign w:val="superscript"/>
        </w:rPr>
        <w:t>2</w:t>
      </w:r>
      <w:r w:rsidRPr="003E3587">
        <w:rPr>
          <w:rFonts w:eastAsia="Times New Roman"/>
          <w:sz w:val="28"/>
          <w:szCs w:val="28"/>
        </w:rPr>
        <w:t> trở lên: 02 điểm</w:t>
      </w:r>
      <w:r>
        <w:rPr>
          <w:rFonts w:eastAsia="Times New Roman"/>
          <w:sz w:val="28"/>
          <w:szCs w:val="28"/>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3</w:t>
      </w:r>
      <w:r w:rsidRPr="003E3587">
        <w:rPr>
          <w:rFonts w:eastAsia="Times New Roman"/>
          <w:color w:val="000000"/>
          <w:sz w:val="28"/>
          <w:szCs w:val="28"/>
          <w:lang w:val="vi-VN"/>
        </w:rPr>
        <w:t xml:space="preserve">. Tính pháp lý của trụ sở Văn phòng </w:t>
      </w:r>
      <w:r w:rsidRPr="003E3587">
        <w:rPr>
          <w:rFonts w:eastAsia="Times New Roman"/>
          <w:color w:val="000000"/>
          <w:sz w:val="28"/>
          <w:szCs w:val="28"/>
        </w:rPr>
        <w:t>c</w:t>
      </w:r>
      <w:r w:rsidRPr="003E3587">
        <w:rPr>
          <w:rFonts w:eastAsia="Times New Roman"/>
          <w:color w:val="000000"/>
          <w:sz w:val="28"/>
          <w:szCs w:val="28"/>
          <w:lang w:val="vi-VN"/>
        </w:rPr>
        <w:t>ông chứng</w:t>
      </w:r>
      <w:r w:rsidRPr="003E3587">
        <w:rPr>
          <w:rFonts w:eastAsia="Times New Roman"/>
          <w:color w:val="000000"/>
          <w:sz w:val="28"/>
          <w:szCs w:val="28"/>
        </w:rPr>
        <w:t xml:space="preserve"> (tối đa 05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lang w:val="vi-VN"/>
        </w:rPr>
        <w:t xml:space="preserve">a) Trụ sở là nhà thuộc sở hữu của 01 trong các công chứng viên </w:t>
      </w:r>
      <w:r>
        <w:rPr>
          <w:rFonts w:eastAsia="Times New Roman"/>
          <w:color w:val="000000"/>
          <w:sz w:val="28"/>
          <w:szCs w:val="28"/>
        </w:rPr>
        <w:t xml:space="preserve">hợp danh </w:t>
      </w:r>
      <w:r w:rsidRPr="003E3587">
        <w:rPr>
          <w:rFonts w:eastAsia="Times New Roman"/>
          <w:color w:val="000000"/>
          <w:sz w:val="28"/>
          <w:szCs w:val="28"/>
        </w:rPr>
        <w:t xml:space="preserve">đề nghị thành lập </w:t>
      </w:r>
      <w:r w:rsidRPr="003E3587">
        <w:rPr>
          <w:rFonts w:eastAsia="Times New Roman"/>
          <w:color w:val="000000"/>
          <w:sz w:val="28"/>
          <w:szCs w:val="28"/>
          <w:lang w:val="vi-VN"/>
        </w:rPr>
        <w:t xml:space="preserve">Văn phòng </w:t>
      </w:r>
      <w:r w:rsidRPr="003E3587">
        <w:rPr>
          <w:rFonts w:eastAsia="Times New Roman"/>
          <w:color w:val="000000"/>
          <w:sz w:val="28"/>
          <w:szCs w:val="28"/>
        </w:rPr>
        <w:t>c</w:t>
      </w:r>
      <w:r w:rsidRPr="003E3587">
        <w:rPr>
          <w:rFonts w:eastAsia="Times New Roman"/>
          <w:color w:val="000000"/>
          <w:sz w:val="28"/>
          <w:szCs w:val="28"/>
          <w:lang w:val="vi-VN"/>
        </w:rPr>
        <w:t xml:space="preserve">ông chứng: </w:t>
      </w:r>
      <w:r w:rsidRPr="003E3587">
        <w:rPr>
          <w:rFonts w:eastAsia="Times New Roman"/>
          <w:color w:val="000000"/>
          <w:sz w:val="28"/>
          <w:szCs w:val="28"/>
        </w:rPr>
        <w:t>05</w:t>
      </w:r>
      <w:r w:rsidRPr="003E3587">
        <w:rPr>
          <w:rFonts w:eastAsia="Times New Roman"/>
          <w:color w:val="000000"/>
          <w:sz w:val="28"/>
          <w:szCs w:val="28"/>
          <w:lang w:val="vi-VN"/>
        </w:rPr>
        <w:t xml:space="preserve"> điểm.</w:t>
      </w:r>
    </w:p>
    <w:p w:rsidR="00D423F0" w:rsidRPr="00FA3666" w:rsidRDefault="00D423F0" w:rsidP="00D423F0">
      <w:pPr>
        <w:shd w:val="clear" w:color="auto" w:fill="FFFFFF"/>
        <w:spacing w:before="120" w:after="120" w:line="240" w:lineRule="auto"/>
        <w:ind w:firstLine="720"/>
        <w:jc w:val="both"/>
        <w:rPr>
          <w:rFonts w:eastAsia="Times New Roman"/>
          <w:color w:val="000000"/>
          <w:spacing w:val="-8"/>
          <w:sz w:val="28"/>
          <w:szCs w:val="28"/>
        </w:rPr>
      </w:pPr>
      <w:r w:rsidRPr="00FA3666">
        <w:rPr>
          <w:rFonts w:eastAsia="Times New Roman"/>
          <w:color w:val="000000"/>
          <w:spacing w:val="-8"/>
          <w:sz w:val="28"/>
          <w:szCs w:val="28"/>
          <w:lang w:val="vi-VN"/>
        </w:rPr>
        <w:t>b) Trụ sở là nhà đi thuê</w:t>
      </w:r>
      <w:r w:rsidRPr="00FA3666">
        <w:rPr>
          <w:rFonts w:eastAsia="Times New Roman"/>
          <w:color w:val="000000"/>
          <w:spacing w:val="-8"/>
          <w:sz w:val="28"/>
          <w:szCs w:val="28"/>
        </w:rPr>
        <w:t xml:space="preserve">, mượn có thời </w:t>
      </w:r>
      <w:r w:rsidRPr="00FA3666">
        <w:rPr>
          <w:rFonts w:eastAsia="Times New Roman"/>
          <w:color w:val="000000"/>
          <w:spacing w:val="-8"/>
          <w:sz w:val="28"/>
          <w:szCs w:val="28"/>
          <w:lang w:val="vi-VN"/>
        </w:rPr>
        <w:t xml:space="preserve">hạn </w:t>
      </w:r>
      <w:r w:rsidRPr="00FA3666">
        <w:rPr>
          <w:rFonts w:eastAsia="Times New Roman"/>
          <w:color w:val="000000"/>
          <w:spacing w:val="-8"/>
          <w:sz w:val="28"/>
          <w:szCs w:val="28"/>
        </w:rPr>
        <w:t xml:space="preserve">thuê, mượn từ 10 </w:t>
      </w:r>
      <w:r w:rsidRPr="00FA3666">
        <w:rPr>
          <w:rFonts w:eastAsia="Times New Roman"/>
          <w:color w:val="000000"/>
          <w:spacing w:val="-8"/>
          <w:sz w:val="28"/>
          <w:szCs w:val="28"/>
          <w:lang w:val="vi-VN"/>
        </w:rPr>
        <w:t>năm</w:t>
      </w:r>
      <w:r w:rsidRPr="00FA3666">
        <w:rPr>
          <w:rFonts w:eastAsia="Times New Roman"/>
          <w:color w:val="000000"/>
          <w:spacing w:val="-8"/>
          <w:sz w:val="28"/>
          <w:szCs w:val="28"/>
        </w:rPr>
        <w:t xml:space="preserve"> trở lên</w:t>
      </w:r>
      <w:r w:rsidRPr="00FA3666">
        <w:rPr>
          <w:rFonts w:eastAsia="Times New Roman"/>
          <w:color w:val="000000"/>
          <w:spacing w:val="-8"/>
          <w:sz w:val="28"/>
          <w:szCs w:val="28"/>
          <w:lang w:val="vi-VN"/>
        </w:rPr>
        <w:t xml:space="preserve">: </w:t>
      </w:r>
      <w:r w:rsidRPr="00FA3666">
        <w:rPr>
          <w:rFonts w:eastAsia="Times New Roman"/>
          <w:color w:val="000000"/>
          <w:spacing w:val="-8"/>
          <w:sz w:val="28"/>
          <w:szCs w:val="28"/>
        </w:rPr>
        <w:t>05</w:t>
      </w:r>
      <w:r w:rsidRPr="00FA3666">
        <w:rPr>
          <w:rFonts w:eastAsia="Times New Roman"/>
          <w:color w:val="000000"/>
          <w:spacing w:val="-8"/>
          <w:sz w:val="28"/>
          <w:szCs w:val="28"/>
          <w:lang w:val="vi-VN"/>
        </w:rPr>
        <w:t xml:space="preserve"> điểm.</w:t>
      </w:r>
    </w:p>
    <w:p w:rsidR="00D423F0" w:rsidRPr="00FA3666" w:rsidRDefault="00D423F0" w:rsidP="00D423F0">
      <w:pPr>
        <w:shd w:val="clear" w:color="auto" w:fill="FFFFFF"/>
        <w:spacing w:before="120" w:after="120" w:line="240" w:lineRule="auto"/>
        <w:ind w:firstLine="720"/>
        <w:jc w:val="both"/>
        <w:rPr>
          <w:rFonts w:eastAsia="Times New Roman"/>
          <w:color w:val="000000"/>
          <w:spacing w:val="-4"/>
          <w:sz w:val="28"/>
          <w:szCs w:val="28"/>
        </w:rPr>
      </w:pPr>
      <w:r w:rsidRPr="00FA3666">
        <w:rPr>
          <w:rFonts w:eastAsia="Times New Roman"/>
          <w:color w:val="000000"/>
          <w:spacing w:val="-4"/>
          <w:sz w:val="28"/>
          <w:szCs w:val="28"/>
        </w:rPr>
        <w:t xml:space="preserve">c) </w:t>
      </w:r>
      <w:r w:rsidRPr="00FA3666">
        <w:rPr>
          <w:rFonts w:eastAsia="Times New Roman"/>
          <w:color w:val="000000"/>
          <w:spacing w:val="-4"/>
          <w:sz w:val="28"/>
          <w:szCs w:val="28"/>
          <w:lang w:val="vi-VN"/>
        </w:rPr>
        <w:t>Trụ sở là nhà đi thuê</w:t>
      </w:r>
      <w:r w:rsidRPr="00FA3666">
        <w:rPr>
          <w:rFonts w:eastAsia="Times New Roman"/>
          <w:color w:val="000000"/>
          <w:spacing w:val="-4"/>
          <w:sz w:val="28"/>
          <w:szCs w:val="28"/>
        </w:rPr>
        <w:t xml:space="preserve">, mượn có thời </w:t>
      </w:r>
      <w:r w:rsidRPr="00FA3666">
        <w:rPr>
          <w:rFonts w:eastAsia="Times New Roman"/>
          <w:color w:val="000000"/>
          <w:spacing w:val="-4"/>
          <w:sz w:val="28"/>
          <w:szCs w:val="28"/>
          <w:lang w:val="vi-VN"/>
        </w:rPr>
        <w:t xml:space="preserve">hạn </w:t>
      </w:r>
      <w:r w:rsidRPr="00FA3666">
        <w:rPr>
          <w:rFonts w:eastAsia="Times New Roman"/>
          <w:color w:val="000000"/>
          <w:spacing w:val="-4"/>
          <w:sz w:val="28"/>
          <w:szCs w:val="28"/>
        </w:rPr>
        <w:t xml:space="preserve">thuê, mượn từ </w:t>
      </w:r>
      <w:r w:rsidRPr="00FA3666">
        <w:rPr>
          <w:rFonts w:eastAsia="Times New Roman"/>
          <w:color w:val="000000"/>
          <w:spacing w:val="-4"/>
          <w:sz w:val="28"/>
          <w:szCs w:val="28"/>
          <w:lang w:val="vi-VN"/>
        </w:rPr>
        <w:t xml:space="preserve">05 </w:t>
      </w:r>
      <w:r w:rsidRPr="00FA3666">
        <w:rPr>
          <w:rFonts w:eastAsia="Times New Roman"/>
          <w:color w:val="000000"/>
          <w:spacing w:val="-4"/>
          <w:sz w:val="28"/>
          <w:szCs w:val="28"/>
        </w:rPr>
        <w:t xml:space="preserve">- 10 </w:t>
      </w:r>
      <w:r w:rsidRPr="00FA3666">
        <w:rPr>
          <w:rFonts w:eastAsia="Times New Roman"/>
          <w:color w:val="000000"/>
          <w:spacing w:val="-4"/>
          <w:sz w:val="28"/>
          <w:szCs w:val="28"/>
          <w:lang w:val="vi-VN"/>
        </w:rPr>
        <w:t>năm: 0</w:t>
      </w:r>
      <w:r w:rsidRPr="00FA3666">
        <w:rPr>
          <w:rFonts w:eastAsia="Times New Roman"/>
          <w:color w:val="000000"/>
          <w:spacing w:val="-4"/>
          <w:sz w:val="28"/>
          <w:szCs w:val="28"/>
        </w:rPr>
        <w:t>3</w:t>
      </w:r>
      <w:r w:rsidRPr="00FA3666">
        <w:rPr>
          <w:rFonts w:eastAsia="Times New Roman"/>
          <w:color w:val="000000"/>
          <w:spacing w:val="-4"/>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d) </w:t>
      </w:r>
      <w:r w:rsidRPr="003E3587">
        <w:rPr>
          <w:rFonts w:eastAsia="Times New Roman"/>
          <w:color w:val="000000"/>
          <w:sz w:val="28"/>
          <w:szCs w:val="28"/>
          <w:lang w:val="vi-VN"/>
        </w:rPr>
        <w:t>Trụ sở là nhà đi thuê</w:t>
      </w:r>
      <w:r w:rsidRPr="003E3587">
        <w:rPr>
          <w:rFonts w:eastAsia="Times New Roman"/>
          <w:color w:val="000000"/>
          <w:sz w:val="28"/>
          <w:szCs w:val="28"/>
        </w:rPr>
        <w:t>,</w:t>
      </w:r>
      <w:r w:rsidRPr="003E3587">
        <w:rPr>
          <w:rFonts w:eastAsia="Times New Roman"/>
          <w:color w:val="000000"/>
          <w:sz w:val="28"/>
          <w:szCs w:val="28"/>
          <w:lang w:val="vi-VN"/>
        </w:rPr>
        <w:t xml:space="preserve"> </w:t>
      </w:r>
      <w:r w:rsidRPr="003E3587">
        <w:rPr>
          <w:rFonts w:eastAsia="Times New Roman"/>
          <w:color w:val="000000"/>
          <w:sz w:val="28"/>
          <w:szCs w:val="28"/>
        </w:rPr>
        <w:t xml:space="preserve">mượn có thời </w:t>
      </w:r>
      <w:r w:rsidRPr="003E3587">
        <w:rPr>
          <w:rFonts w:eastAsia="Times New Roman"/>
          <w:color w:val="000000"/>
          <w:sz w:val="28"/>
          <w:szCs w:val="28"/>
          <w:lang w:val="vi-VN"/>
        </w:rPr>
        <w:t xml:space="preserve">hạn </w:t>
      </w:r>
      <w:r w:rsidRPr="003E3587">
        <w:rPr>
          <w:rFonts w:eastAsia="Times New Roman"/>
          <w:color w:val="000000"/>
          <w:sz w:val="28"/>
          <w:szCs w:val="28"/>
        </w:rPr>
        <w:t xml:space="preserve">thuê, mượn dưới </w:t>
      </w:r>
      <w:r w:rsidRPr="003E3587">
        <w:rPr>
          <w:rFonts w:eastAsia="Times New Roman"/>
          <w:color w:val="000000"/>
          <w:sz w:val="28"/>
          <w:szCs w:val="28"/>
          <w:lang w:val="vi-VN"/>
        </w:rPr>
        <w:t>05 năm</w:t>
      </w:r>
      <w:r w:rsidRPr="003E3587">
        <w:rPr>
          <w:rFonts w:eastAsia="Times New Roman"/>
          <w:color w:val="000000"/>
          <w:sz w:val="28"/>
          <w:szCs w:val="28"/>
        </w:rPr>
        <w:t xml:space="preserve"> nhưng tối thiểu phải từ 03 năm trở lên</w:t>
      </w:r>
      <w:r w:rsidRPr="003E3587">
        <w:rPr>
          <w:rFonts w:eastAsia="Times New Roman"/>
          <w:color w:val="000000"/>
          <w:sz w:val="28"/>
          <w:szCs w:val="28"/>
          <w:lang w:val="vi-VN"/>
        </w:rPr>
        <w:t>: 0</w:t>
      </w:r>
      <w:r w:rsidRPr="003E3587">
        <w:rPr>
          <w:rFonts w:eastAsia="Times New Roman"/>
          <w:color w:val="000000"/>
          <w:sz w:val="28"/>
          <w:szCs w:val="28"/>
        </w:rPr>
        <w:t>2</w:t>
      </w:r>
      <w:r w:rsidRPr="003E3587">
        <w:rPr>
          <w:rFonts w:eastAsia="Times New Roman"/>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4</w:t>
      </w:r>
      <w:r w:rsidRPr="003E3587">
        <w:rPr>
          <w:rFonts w:eastAsia="Times New Roman"/>
          <w:sz w:val="28"/>
          <w:szCs w:val="28"/>
        </w:rPr>
        <w:t xml:space="preserve">. Vị trí dự kiến đặt trụ sở Văn phòng công chứng </w:t>
      </w:r>
      <w:r w:rsidRPr="003E3587">
        <w:rPr>
          <w:rFonts w:eastAsia="Times New Roman"/>
          <w:bCs/>
          <w:color w:val="000000"/>
          <w:sz w:val="28"/>
          <w:szCs w:val="28"/>
          <w:lang w:val="vi-VN"/>
        </w:rPr>
        <w:t>(</w:t>
      </w:r>
      <w:r w:rsidRPr="003E3587">
        <w:rPr>
          <w:rFonts w:eastAsia="Times New Roman"/>
          <w:bCs/>
          <w:color w:val="000000"/>
          <w:sz w:val="28"/>
          <w:szCs w:val="28"/>
        </w:rPr>
        <w:t>tối đa 05</w:t>
      </w:r>
      <w:r w:rsidRPr="003E3587">
        <w:rPr>
          <w:rFonts w:eastAsia="Times New Roman"/>
          <w:bCs/>
          <w:color w:val="000000"/>
          <w:sz w:val="28"/>
          <w:szCs w:val="28"/>
          <w:lang w:val="vi-VN"/>
        </w:rPr>
        <w:t xml:space="preserve"> điểm)</w:t>
      </w:r>
    </w:p>
    <w:p w:rsidR="00D423F0" w:rsidRPr="003E3587" w:rsidRDefault="00D423F0" w:rsidP="00D423F0">
      <w:pPr>
        <w:shd w:val="clear" w:color="auto" w:fill="FFFFFF"/>
        <w:spacing w:before="120" w:after="120" w:line="240" w:lineRule="auto"/>
        <w:ind w:firstLine="709"/>
        <w:jc w:val="both"/>
        <w:rPr>
          <w:rFonts w:eastAsia="Times New Roman"/>
          <w:color w:val="000000"/>
          <w:sz w:val="28"/>
          <w:szCs w:val="28"/>
        </w:rPr>
      </w:pPr>
      <w:r w:rsidRPr="003E3587">
        <w:rPr>
          <w:rFonts w:eastAsia="Times New Roman"/>
          <w:color w:val="000000"/>
          <w:sz w:val="28"/>
          <w:szCs w:val="28"/>
          <w:lang w:val="vi-VN"/>
        </w:rPr>
        <w:t xml:space="preserve">Đối với địa bàn </w:t>
      </w:r>
      <w:r w:rsidRPr="003E3587">
        <w:rPr>
          <w:rFonts w:eastAsia="Times New Roman"/>
          <w:color w:val="000000"/>
          <w:sz w:val="28"/>
          <w:szCs w:val="28"/>
        </w:rPr>
        <w:t>các</w:t>
      </w:r>
      <w:r w:rsidRPr="003E3587">
        <w:rPr>
          <w:rFonts w:eastAsia="Times New Roman"/>
          <w:color w:val="000000"/>
          <w:sz w:val="28"/>
          <w:szCs w:val="28"/>
          <w:lang w:val="vi-VN"/>
        </w:rPr>
        <w:t xml:space="preserve"> huyện</w:t>
      </w:r>
      <w:r w:rsidRPr="003E3587">
        <w:rPr>
          <w:rFonts w:eastAsia="Times New Roman"/>
          <w:color w:val="000000"/>
          <w:sz w:val="28"/>
          <w:szCs w:val="28"/>
        </w:rPr>
        <w:t>,</w:t>
      </w:r>
      <w:r w:rsidRPr="003E3587">
        <w:rPr>
          <w:rFonts w:eastAsia="Times New Roman"/>
          <w:color w:val="000000"/>
          <w:sz w:val="28"/>
          <w:szCs w:val="28"/>
          <w:lang w:val="vi-VN"/>
        </w:rPr>
        <w:t xml:space="preserve"> địa điểm đặt trụ sở </w:t>
      </w:r>
      <w:r w:rsidRPr="003E3587">
        <w:rPr>
          <w:rFonts w:eastAsia="Times New Roman"/>
          <w:color w:val="000000"/>
          <w:sz w:val="28"/>
          <w:szCs w:val="28"/>
        </w:rPr>
        <w:t>của Văn phòng</w:t>
      </w:r>
      <w:r w:rsidRPr="003E3587">
        <w:rPr>
          <w:rFonts w:eastAsia="Times New Roman"/>
          <w:color w:val="000000"/>
          <w:sz w:val="28"/>
          <w:szCs w:val="28"/>
          <w:lang w:val="vi-VN"/>
        </w:rPr>
        <w:t xml:space="preserve"> công chứng ở vị trí thuận tiện cho người yêu cầu công chứng, chứng thực</w:t>
      </w:r>
      <w:r w:rsidRPr="003E3587">
        <w:rPr>
          <w:rFonts w:eastAsia="Times New Roman"/>
          <w:color w:val="000000"/>
          <w:sz w:val="28"/>
          <w:szCs w:val="28"/>
        </w:rPr>
        <w:t xml:space="preserve"> và phải cách </w:t>
      </w:r>
      <w:r w:rsidRPr="003E3587">
        <w:rPr>
          <w:rFonts w:eastAsia="Times New Roman"/>
          <w:sz w:val="28"/>
          <w:szCs w:val="28"/>
        </w:rPr>
        <w:t xml:space="preserve">vị trí trụ sở của Văn phòng công chứng hiện có </w:t>
      </w:r>
      <w:r>
        <w:rPr>
          <w:rFonts w:eastAsia="Times New Roman"/>
          <w:sz w:val="28"/>
          <w:szCs w:val="28"/>
        </w:rPr>
        <w:t xml:space="preserve">theo đúng trục giao thông chính </w:t>
      </w:r>
      <w:r w:rsidRPr="003E3587">
        <w:rPr>
          <w:rFonts w:eastAsia="Times New Roman"/>
          <w:sz w:val="28"/>
          <w:szCs w:val="28"/>
        </w:rPr>
        <w:t xml:space="preserve">trên địa bàn </w:t>
      </w:r>
      <w:r>
        <w:rPr>
          <w:rFonts w:eastAsia="Times New Roman"/>
          <w:sz w:val="28"/>
          <w:szCs w:val="28"/>
        </w:rPr>
        <w:t xml:space="preserve">đủ </w:t>
      </w:r>
      <w:r w:rsidRPr="003E3587">
        <w:rPr>
          <w:rFonts w:eastAsia="Times New Roman"/>
          <w:sz w:val="28"/>
          <w:szCs w:val="28"/>
        </w:rPr>
        <w:t>02 km: </w:t>
      </w:r>
      <w:r w:rsidRPr="003E3587">
        <w:rPr>
          <w:rFonts w:eastAsia="Times New Roman"/>
          <w:color w:val="000000"/>
          <w:sz w:val="28"/>
          <w:szCs w:val="28"/>
          <w:lang w:val="vi-VN"/>
        </w:rPr>
        <w:t>0</w:t>
      </w:r>
      <w:r w:rsidRPr="003E3587">
        <w:rPr>
          <w:rFonts w:eastAsia="Times New Roman"/>
          <w:color w:val="000000"/>
          <w:sz w:val="28"/>
          <w:szCs w:val="28"/>
        </w:rPr>
        <w:t>3</w:t>
      </w:r>
      <w:r w:rsidRPr="003E3587">
        <w:rPr>
          <w:rFonts w:eastAsia="Times New Roman"/>
          <w:color w:val="000000"/>
          <w:sz w:val="28"/>
          <w:szCs w:val="28"/>
          <w:lang w:val="vi-VN"/>
        </w:rPr>
        <w:t xml:space="preserve"> điểm</w:t>
      </w:r>
      <w:r w:rsidRPr="003E3587">
        <w:rPr>
          <w:rFonts w:eastAsia="Times New Roman"/>
          <w:color w:val="000000"/>
          <w:sz w:val="28"/>
          <w:szCs w:val="28"/>
        </w:rPr>
        <w:t xml:space="preserve">, </w:t>
      </w:r>
      <w:r w:rsidRPr="003E3587">
        <w:rPr>
          <w:rFonts w:eastAsia="Times New Roman"/>
          <w:sz w:val="28"/>
          <w:szCs w:val="28"/>
        </w:rPr>
        <w:t>từ 2km trở lên</w:t>
      </w:r>
      <w:r w:rsidRPr="003E3587">
        <w:rPr>
          <w:rFonts w:eastAsia="Times New Roman"/>
          <w:color w:val="000000"/>
          <w:sz w:val="28"/>
          <w:szCs w:val="28"/>
          <w:lang w:val="vi-VN"/>
        </w:rPr>
        <w:t>:</w:t>
      </w:r>
      <w:r w:rsidRPr="003E3587">
        <w:rPr>
          <w:rFonts w:eastAsia="Times New Roman"/>
          <w:color w:val="000000"/>
          <w:sz w:val="28"/>
          <w:szCs w:val="28"/>
        </w:rPr>
        <w:t xml:space="preserve"> 05 điểm.</w:t>
      </w:r>
      <w:r>
        <w:rPr>
          <w:rFonts w:eastAsia="Times New Roman"/>
          <w:color w:val="000000"/>
          <w:sz w:val="28"/>
          <w:szCs w:val="28"/>
        </w:rPr>
        <w:t xml:space="preserve"> (Riêng huyện Sơn Động và huyện Yên Thế: Vị trí dự kiến đặt trụ sở của Văn phòng công chứng được tối đa 05 điểm áp dụng cho hồ sơ đề nghị thành lập Văn phòng công chứng đầu tiên trên địa bàn kể từ ngày Quyết định này có hiệu lực). </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Đối với địa bàn thành phố Bắc Giang, </w:t>
      </w:r>
      <w:r w:rsidRPr="003E3587">
        <w:rPr>
          <w:rFonts w:eastAsia="Times New Roman"/>
          <w:color w:val="000000"/>
          <w:sz w:val="28"/>
          <w:szCs w:val="28"/>
          <w:lang w:val="vi-VN"/>
        </w:rPr>
        <w:t xml:space="preserve">địa điểm đặt trụ sở </w:t>
      </w:r>
      <w:r w:rsidRPr="003E3587">
        <w:rPr>
          <w:rFonts w:eastAsia="Times New Roman"/>
          <w:color w:val="000000"/>
          <w:sz w:val="28"/>
          <w:szCs w:val="28"/>
        </w:rPr>
        <w:t>của Văn phòng</w:t>
      </w:r>
      <w:r w:rsidRPr="003E3587">
        <w:rPr>
          <w:rFonts w:eastAsia="Times New Roman"/>
          <w:color w:val="000000"/>
          <w:sz w:val="28"/>
          <w:szCs w:val="28"/>
          <w:lang w:val="vi-VN"/>
        </w:rPr>
        <w:t xml:space="preserve"> công chứng ở vị trí thuận tiện cho người yêu cầu công chứng, chứng thực</w:t>
      </w:r>
      <w:r w:rsidRPr="003E3587">
        <w:rPr>
          <w:rFonts w:eastAsia="Times New Roman"/>
          <w:color w:val="000000"/>
          <w:sz w:val="28"/>
          <w:szCs w:val="28"/>
        </w:rPr>
        <w:t xml:space="preserve"> và phải cách </w:t>
      </w:r>
      <w:r w:rsidRPr="003E3587">
        <w:rPr>
          <w:rFonts w:eastAsia="Times New Roman"/>
          <w:sz w:val="28"/>
          <w:szCs w:val="28"/>
        </w:rPr>
        <w:t xml:space="preserve">vị trí trụ sở của Văn phòng công chứng hiện có </w:t>
      </w:r>
      <w:r>
        <w:rPr>
          <w:rFonts w:eastAsia="Times New Roman"/>
          <w:sz w:val="28"/>
          <w:szCs w:val="28"/>
        </w:rPr>
        <w:t xml:space="preserve">theo đúng trục giao thông chính </w:t>
      </w:r>
      <w:r w:rsidRPr="003E3587">
        <w:rPr>
          <w:rFonts w:eastAsia="Times New Roman"/>
          <w:sz w:val="28"/>
          <w:szCs w:val="28"/>
        </w:rPr>
        <w:t xml:space="preserve">trên địa bàn </w:t>
      </w:r>
      <w:r>
        <w:rPr>
          <w:rFonts w:eastAsia="Times New Roman"/>
          <w:sz w:val="28"/>
          <w:szCs w:val="28"/>
        </w:rPr>
        <w:t xml:space="preserve">đủ </w:t>
      </w:r>
      <w:r w:rsidRPr="003E3587">
        <w:rPr>
          <w:rFonts w:eastAsia="Times New Roman"/>
          <w:sz w:val="28"/>
          <w:szCs w:val="28"/>
        </w:rPr>
        <w:t>03 km:</w:t>
      </w:r>
      <w:r w:rsidRPr="003E3587">
        <w:rPr>
          <w:rFonts w:eastAsia="Times New Roman"/>
          <w:color w:val="000000"/>
          <w:sz w:val="28"/>
          <w:szCs w:val="28"/>
          <w:lang w:val="vi-VN"/>
        </w:rPr>
        <w:t xml:space="preserve"> 0</w:t>
      </w:r>
      <w:r w:rsidRPr="003E3587">
        <w:rPr>
          <w:rFonts w:eastAsia="Times New Roman"/>
          <w:color w:val="000000"/>
          <w:sz w:val="28"/>
          <w:szCs w:val="28"/>
        </w:rPr>
        <w:t>3</w:t>
      </w:r>
      <w:r w:rsidRPr="003E3587">
        <w:rPr>
          <w:rFonts w:eastAsia="Times New Roman"/>
          <w:color w:val="000000"/>
          <w:sz w:val="28"/>
          <w:szCs w:val="28"/>
          <w:lang w:val="vi-VN"/>
        </w:rPr>
        <w:t xml:space="preserve"> điểm</w:t>
      </w:r>
      <w:r w:rsidRPr="003E3587">
        <w:rPr>
          <w:rFonts w:eastAsia="Times New Roman"/>
          <w:color w:val="000000"/>
          <w:sz w:val="28"/>
          <w:szCs w:val="28"/>
        </w:rPr>
        <w:t xml:space="preserve">, từ 03 km </w:t>
      </w:r>
      <w:r w:rsidRPr="003E3587">
        <w:rPr>
          <w:rFonts w:eastAsia="Times New Roman"/>
          <w:sz w:val="28"/>
          <w:szCs w:val="28"/>
        </w:rPr>
        <w:t>trở lên</w:t>
      </w:r>
      <w:r w:rsidRPr="003E3587">
        <w:rPr>
          <w:rFonts w:eastAsia="Times New Roman"/>
          <w:color w:val="000000"/>
          <w:sz w:val="28"/>
          <w:szCs w:val="28"/>
          <w:lang w:val="vi-VN"/>
        </w:rPr>
        <w:t>:</w:t>
      </w:r>
      <w:r w:rsidRPr="003E3587">
        <w:rPr>
          <w:rFonts w:eastAsia="Times New Roman"/>
          <w:color w:val="000000"/>
          <w:sz w:val="28"/>
          <w:szCs w:val="28"/>
        </w:rPr>
        <w:t xml:space="preserve"> 05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5. </w:t>
      </w:r>
      <w:r>
        <w:rPr>
          <w:rFonts w:eastAsia="Times New Roman"/>
          <w:color w:val="000000"/>
          <w:sz w:val="28"/>
          <w:szCs w:val="28"/>
        </w:rPr>
        <w:t>Nơi để xe</w:t>
      </w:r>
      <w:r w:rsidRPr="003E3587">
        <w:rPr>
          <w:rFonts w:eastAsia="Times New Roman"/>
          <w:color w:val="000000"/>
          <w:sz w:val="28"/>
          <w:szCs w:val="28"/>
        </w:rPr>
        <w:t xml:space="preserve"> và phòng chống cháy nổ (tối đa 03 điểm)</w:t>
      </w:r>
    </w:p>
    <w:p w:rsidR="00D423F0" w:rsidRPr="003E3587" w:rsidRDefault="00D423F0" w:rsidP="00D423F0">
      <w:pPr>
        <w:shd w:val="clear" w:color="auto" w:fill="FFFFFF"/>
        <w:spacing w:before="120" w:after="120" w:line="240" w:lineRule="auto"/>
        <w:ind w:firstLine="709"/>
        <w:jc w:val="both"/>
        <w:rPr>
          <w:rFonts w:eastAsia="Times New Roman"/>
          <w:color w:val="000000"/>
          <w:sz w:val="28"/>
          <w:szCs w:val="28"/>
        </w:rPr>
      </w:pPr>
      <w:r w:rsidRPr="003E3587">
        <w:rPr>
          <w:rFonts w:eastAsia="Times New Roman"/>
          <w:color w:val="000000"/>
          <w:sz w:val="28"/>
          <w:szCs w:val="28"/>
        </w:rPr>
        <w:t>a) Diện</w:t>
      </w:r>
      <w:r>
        <w:rPr>
          <w:rFonts w:eastAsia="Times New Roman"/>
          <w:color w:val="000000"/>
          <w:sz w:val="28"/>
          <w:szCs w:val="28"/>
        </w:rPr>
        <w:t xml:space="preserve"> tích dành cho khách hàng để xe</w:t>
      </w:r>
      <w:r w:rsidRPr="003E3587">
        <w:rPr>
          <w:rFonts w:eastAsia="Times New Roman"/>
          <w:color w:val="000000"/>
          <w:sz w:val="28"/>
          <w:szCs w:val="28"/>
        </w:rPr>
        <w:t xml:space="preserve"> tối đa 02 điểm, cụ thể:</w:t>
      </w:r>
    </w:p>
    <w:p w:rsidR="00D423F0" w:rsidRPr="003E3587" w:rsidRDefault="00D423F0" w:rsidP="00D423F0">
      <w:pPr>
        <w:shd w:val="clear" w:color="auto" w:fill="FFFFFF"/>
        <w:spacing w:before="120" w:after="120" w:line="240" w:lineRule="auto"/>
        <w:ind w:firstLine="709"/>
        <w:jc w:val="both"/>
        <w:rPr>
          <w:rFonts w:eastAsia="Times New Roman"/>
          <w:color w:val="000000"/>
          <w:sz w:val="28"/>
          <w:szCs w:val="28"/>
        </w:rPr>
      </w:pPr>
      <w:r w:rsidRPr="003E3587">
        <w:rPr>
          <w:rFonts w:eastAsia="Times New Roman"/>
          <w:color w:val="000000"/>
          <w:sz w:val="28"/>
          <w:szCs w:val="28"/>
        </w:rPr>
        <w:t>Diện tích dưới 50 m</w:t>
      </w:r>
      <w:r w:rsidRPr="003E3587">
        <w:rPr>
          <w:rFonts w:eastAsia="Times New Roman"/>
          <w:color w:val="000000"/>
          <w:sz w:val="28"/>
          <w:szCs w:val="28"/>
          <w:vertAlign w:val="superscript"/>
        </w:rPr>
        <w:t>2</w:t>
      </w:r>
      <w:r w:rsidRPr="003E3587">
        <w:rPr>
          <w:rFonts w:eastAsia="Times New Roman"/>
          <w:color w:val="000000"/>
          <w:sz w:val="28"/>
          <w:szCs w:val="28"/>
        </w:rPr>
        <w:t>: 01 điểm.</w:t>
      </w:r>
    </w:p>
    <w:p w:rsidR="00D423F0" w:rsidRPr="003E3587" w:rsidRDefault="00D423F0" w:rsidP="00D423F0">
      <w:pPr>
        <w:shd w:val="clear" w:color="auto" w:fill="FFFFFF"/>
        <w:spacing w:before="120" w:after="120" w:line="240" w:lineRule="auto"/>
        <w:ind w:firstLine="709"/>
        <w:jc w:val="both"/>
        <w:rPr>
          <w:rFonts w:eastAsia="Times New Roman"/>
          <w:color w:val="000000"/>
          <w:sz w:val="28"/>
          <w:szCs w:val="28"/>
        </w:rPr>
      </w:pPr>
      <w:r w:rsidRPr="003E3587">
        <w:rPr>
          <w:rFonts w:eastAsia="Times New Roman"/>
          <w:color w:val="000000"/>
          <w:sz w:val="28"/>
          <w:szCs w:val="28"/>
        </w:rPr>
        <w:t>Diện tích trên 50 m</w:t>
      </w:r>
      <w:r w:rsidRPr="003E3587">
        <w:rPr>
          <w:rFonts w:eastAsia="Times New Roman"/>
          <w:color w:val="000000"/>
          <w:sz w:val="28"/>
          <w:szCs w:val="28"/>
          <w:vertAlign w:val="superscript"/>
        </w:rPr>
        <w:t>2</w:t>
      </w:r>
      <w:r w:rsidRPr="003E3587">
        <w:rPr>
          <w:rFonts w:eastAsia="Times New Roman"/>
          <w:color w:val="000000"/>
          <w:sz w:val="28"/>
          <w:szCs w:val="28"/>
        </w:rPr>
        <w:t>:</w:t>
      </w:r>
      <w:r w:rsidRPr="003E3587">
        <w:rPr>
          <w:rFonts w:eastAsia="Times New Roman"/>
          <w:color w:val="000000"/>
          <w:sz w:val="28"/>
          <w:szCs w:val="28"/>
          <w:vertAlign w:val="superscript"/>
        </w:rPr>
        <w:t> </w:t>
      </w:r>
      <w:r w:rsidRPr="003E3587">
        <w:rPr>
          <w:rFonts w:eastAsia="Times New Roman"/>
          <w:color w:val="000000"/>
          <w:sz w:val="28"/>
          <w:szCs w:val="28"/>
        </w:rPr>
        <w:t>02 điểm.</w:t>
      </w:r>
    </w:p>
    <w:p w:rsidR="00D423F0" w:rsidRPr="003E3587" w:rsidRDefault="00D423F0" w:rsidP="00D423F0">
      <w:pPr>
        <w:shd w:val="clear" w:color="auto" w:fill="FFFFFF"/>
        <w:spacing w:before="120" w:after="120" w:line="240" w:lineRule="auto"/>
        <w:ind w:firstLine="709"/>
        <w:jc w:val="both"/>
        <w:rPr>
          <w:rFonts w:eastAsia="Times New Roman"/>
          <w:color w:val="000000"/>
          <w:sz w:val="28"/>
          <w:szCs w:val="28"/>
        </w:rPr>
      </w:pPr>
      <w:r w:rsidRPr="003E3587">
        <w:rPr>
          <w:rFonts w:eastAsia="Times New Roman"/>
          <w:color w:val="000000"/>
          <w:sz w:val="28"/>
          <w:szCs w:val="28"/>
        </w:rPr>
        <w:t>b) Văn phòng công chứng có trang thiết bị phòng cháy, chữa cháy theo quy định của pháp luật: 01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6. Đối với các Văn phòng công chứng đã thành lập trước khi Quy</w:t>
      </w:r>
      <w:r>
        <w:rPr>
          <w:rFonts w:eastAsia="Times New Roman"/>
          <w:color w:val="000000"/>
          <w:sz w:val="28"/>
          <w:szCs w:val="28"/>
        </w:rPr>
        <w:t>ết</w:t>
      </w:r>
      <w:r w:rsidRPr="003E3587">
        <w:rPr>
          <w:rFonts w:eastAsia="Times New Roman"/>
          <w:color w:val="000000"/>
          <w:sz w:val="28"/>
          <w:szCs w:val="28"/>
        </w:rPr>
        <w:t xml:space="preserve"> định này có hiệu lực mà có thay đổi về trụ sở hoạt động của Văn phòng công chứng sau thời </w:t>
      </w:r>
      <w:r w:rsidRPr="003E3587">
        <w:rPr>
          <w:rFonts w:eastAsia="Times New Roman"/>
          <w:color w:val="000000"/>
          <w:sz w:val="28"/>
          <w:szCs w:val="28"/>
        </w:rPr>
        <w:lastRenderedPageBreak/>
        <w:t>điểm Quy</w:t>
      </w:r>
      <w:r>
        <w:rPr>
          <w:rFonts w:eastAsia="Times New Roman"/>
          <w:color w:val="000000"/>
          <w:sz w:val="28"/>
          <w:szCs w:val="28"/>
        </w:rPr>
        <w:t>ết</w:t>
      </w:r>
      <w:r w:rsidRPr="003E3587">
        <w:rPr>
          <w:rFonts w:eastAsia="Times New Roman"/>
          <w:color w:val="000000"/>
          <w:sz w:val="28"/>
          <w:szCs w:val="28"/>
        </w:rPr>
        <w:t xml:space="preserve"> định này có hiệu lực thì phải đáp ứng tối thiểu các điều kiện của tiêu chí này tại </w:t>
      </w:r>
      <w:r>
        <w:rPr>
          <w:rFonts w:eastAsia="Times New Roman"/>
          <w:color w:val="000000"/>
          <w:sz w:val="28"/>
          <w:szCs w:val="28"/>
        </w:rPr>
        <w:t>đơn vị</w:t>
      </w:r>
      <w:r w:rsidRPr="003E3587">
        <w:rPr>
          <w:rFonts w:eastAsia="Times New Roman"/>
          <w:color w:val="000000"/>
          <w:sz w:val="28"/>
          <w:szCs w:val="28"/>
        </w:rPr>
        <w:t xml:space="preserve"> hành chính xin chuyển đến.</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bookmarkStart w:id="3" w:name="dieu_7"/>
      <w:r w:rsidRPr="003E3587">
        <w:rPr>
          <w:rFonts w:eastAsia="Times New Roman"/>
          <w:b/>
          <w:bCs/>
          <w:color w:val="000000"/>
          <w:sz w:val="28"/>
          <w:szCs w:val="28"/>
          <w:lang w:val="vi-VN"/>
        </w:rPr>
        <w:t xml:space="preserve">Điều </w:t>
      </w:r>
      <w:r w:rsidRPr="003E3587">
        <w:rPr>
          <w:rFonts w:eastAsia="Times New Roman"/>
          <w:b/>
          <w:bCs/>
          <w:color w:val="000000"/>
          <w:sz w:val="28"/>
          <w:szCs w:val="28"/>
        </w:rPr>
        <w:t>9</w:t>
      </w:r>
      <w:r w:rsidRPr="003E3587">
        <w:rPr>
          <w:rFonts w:eastAsia="Times New Roman"/>
          <w:b/>
          <w:bCs/>
          <w:color w:val="000000"/>
          <w:sz w:val="28"/>
          <w:szCs w:val="28"/>
          <w:lang w:val="vi-VN"/>
        </w:rPr>
        <w:t xml:space="preserve">. Tiêu chí cơ sở vật chất </w:t>
      </w:r>
      <w:bookmarkEnd w:id="3"/>
    </w:p>
    <w:p w:rsidR="00D423F0" w:rsidRPr="003E3587" w:rsidRDefault="00D423F0" w:rsidP="00D423F0">
      <w:pPr>
        <w:shd w:val="clear" w:color="auto" w:fill="FFFFFF"/>
        <w:spacing w:before="120" w:after="120" w:line="240" w:lineRule="auto"/>
        <w:ind w:firstLine="709"/>
        <w:jc w:val="both"/>
        <w:rPr>
          <w:rFonts w:eastAsia="Times New Roman"/>
          <w:sz w:val="28"/>
          <w:szCs w:val="28"/>
        </w:rPr>
      </w:pPr>
      <w:bookmarkStart w:id="4" w:name="dieu_8"/>
      <w:r w:rsidRPr="003E3587">
        <w:rPr>
          <w:rFonts w:eastAsia="Times New Roman"/>
          <w:sz w:val="28"/>
          <w:szCs w:val="28"/>
        </w:rPr>
        <w:t>1. Trang bị máy tính, máy in cho các công chứng viên và nhân viên Văn phòng công chứng (ít nhất 04 máy vi tính): 04 điểm.</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2. Trang bị bàn ghế làm việc, bàn ghế tiếp khách: 03 điểm.</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3. Trang bị tủ hoặc kệ đựng hồ sơ, tài liệu: 02 điểm.</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4. Trang bị máy photocopy: 01 điểm.</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5. Có kết nối internet: 01 điểm.</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6. Lắp đặt camera giám sát: 01 điểm.</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7. Có phương án cài đặt Phần mềm cơ sở dữ liệu công chứng và dữ liệu ngăn chặn trên địa bàn tỉnh Bắc Giang: 01 điểm</w:t>
      </w:r>
      <w:r>
        <w:rPr>
          <w:rFonts w:eastAsia="Times New Roman"/>
          <w:sz w:val="28"/>
          <w:szCs w:val="28"/>
        </w:rPr>
        <w:t>.</w:t>
      </w:r>
    </w:p>
    <w:p w:rsidR="00D423F0" w:rsidRPr="003E3587" w:rsidRDefault="00D423F0" w:rsidP="00D423F0">
      <w:pPr>
        <w:shd w:val="clear" w:color="auto" w:fill="FFFFFF"/>
        <w:spacing w:before="120" w:after="120" w:line="240" w:lineRule="auto"/>
        <w:ind w:firstLine="709"/>
        <w:jc w:val="both"/>
        <w:rPr>
          <w:rFonts w:eastAsia="Times New Roman"/>
          <w:sz w:val="28"/>
          <w:szCs w:val="28"/>
        </w:rPr>
      </w:pPr>
      <w:r w:rsidRPr="003E3587">
        <w:rPr>
          <w:rFonts w:eastAsia="Times New Roman"/>
          <w:sz w:val="28"/>
          <w:szCs w:val="28"/>
        </w:rPr>
        <w:t>8. Có máy vi tính riêng để truy cập, cập nhật, khai thác hợp đồng giao dịch công chứng trên Phần mềm: 01 điểm.</w:t>
      </w:r>
    </w:p>
    <w:p w:rsidR="00D423F0" w:rsidRPr="003E3587" w:rsidRDefault="00D423F0" w:rsidP="00D423F0">
      <w:pPr>
        <w:shd w:val="clear" w:color="auto" w:fill="FFFFFF"/>
        <w:spacing w:before="120" w:after="120" w:line="240" w:lineRule="auto"/>
        <w:ind w:firstLine="720"/>
        <w:jc w:val="both"/>
        <w:rPr>
          <w:rFonts w:eastAsia="Times New Roman"/>
          <w:b/>
          <w:bCs/>
          <w:color w:val="000000"/>
          <w:sz w:val="28"/>
          <w:szCs w:val="28"/>
        </w:rPr>
      </w:pPr>
      <w:r w:rsidRPr="003E3587">
        <w:rPr>
          <w:rFonts w:eastAsia="Times New Roman"/>
          <w:color w:val="000000"/>
          <w:sz w:val="28"/>
          <w:szCs w:val="28"/>
          <w:lang w:val="nl-NL"/>
        </w:rPr>
        <w:t xml:space="preserve">9. Có các trang thiết bị khác </w:t>
      </w:r>
      <w:r w:rsidRPr="003E3587">
        <w:rPr>
          <w:rFonts w:eastAsia="Times New Roman"/>
          <w:color w:val="000000"/>
          <w:sz w:val="28"/>
          <w:szCs w:val="28"/>
        </w:rPr>
        <w:t>phục vụ</w:t>
      </w:r>
      <w:r w:rsidRPr="003E3587">
        <w:rPr>
          <w:rFonts w:eastAsia="Times New Roman"/>
          <w:color w:val="000000"/>
          <w:sz w:val="28"/>
          <w:szCs w:val="28"/>
          <w:lang w:val="vi-VN"/>
        </w:rPr>
        <w:t xml:space="preserve"> cho hoạt động của Văn phòng công chứng</w:t>
      </w:r>
      <w:r w:rsidRPr="003E3587">
        <w:rPr>
          <w:rFonts w:eastAsia="Times New Roman"/>
          <w:color w:val="000000"/>
          <w:sz w:val="28"/>
          <w:szCs w:val="28"/>
          <w:lang w:val="nl-NL"/>
        </w:rPr>
        <w:t>: 01 điểm</w:t>
      </w:r>
      <w:r>
        <w:rPr>
          <w:rFonts w:eastAsia="Times New Roman"/>
          <w:color w:val="000000"/>
          <w:sz w:val="28"/>
          <w:szCs w:val="28"/>
          <w:lang w:val="nl-NL"/>
        </w:rPr>
        <w:t>.</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b/>
          <w:bCs/>
          <w:color w:val="000000"/>
          <w:sz w:val="28"/>
          <w:szCs w:val="28"/>
          <w:lang w:val="vi-VN"/>
        </w:rPr>
        <w:t xml:space="preserve">Điều </w:t>
      </w:r>
      <w:r w:rsidRPr="003E3587">
        <w:rPr>
          <w:rFonts w:eastAsia="Times New Roman"/>
          <w:b/>
          <w:bCs/>
          <w:color w:val="000000"/>
          <w:sz w:val="28"/>
          <w:szCs w:val="28"/>
        </w:rPr>
        <w:t>10</w:t>
      </w:r>
      <w:r w:rsidRPr="003E3587">
        <w:rPr>
          <w:rFonts w:eastAsia="Times New Roman"/>
          <w:b/>
          <w:bCs/>
          <w:color w:val="000000"/>
          <w:sz w:val="28"/>
          <w:szCs w:val="28"/>
          <w:lang w:val="vi-VN"/>
        </w:rPr>
        <w:t xml:space="preserve">. </w:t>
      </w:r>
      <w:r w:rsidRPr="003E3587">
        <w:rPr>
          <w:rFonts w:eastAsia="Times New Roman"/>
          <w:b/>
          <w:bCs/>
          <w:color w:val="000000"/>
          <w:sz w:val="28"/>
          <w:szCs w:val="28"/>
        </w:rPr>
        <w:t xml:space="preserve">Tiêu chí </w:t>
      </w:r>
      <w:r w:rsidRPr="003E3587">
        <w:rPr>
          <w:rFonts w:eastAsia="Times New Roman"/>
          <w:b/>
          <w:bCs/>
          <w:color w:val="000000"/>
          <w:sz w:val="28"/>
          <w:szCs w:val="28"/>
          <w:lang w:val="vi-VN"/>
        </w:rPr>
        <w:t xml:space="preserve">kế hoạch triển khai thực hiện </w:t>
      </w:r>
      <w:bookmarkEnd w:id="4"/>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 xml:space="preserve">Có </w:t>
      </w:r>
      <w:r w:rsidRPr="003E3587">
        <w:rPr>
          <w:rFonts w:eastAsia="Times New Roman"/>
          <w:sz w:val="28"/>
          <w:szCs w:val="28"/>
          <w:lang w:val="vi-VN"/>
        </w:rPr>
        <w:t xml:space="preserve">Kế hoạch triển khai thực hiện </w:t>
      </w:r>
      <w:r w:rsidRPr="003E3587">
        <w:rPr>
          <w:rFonts w:eastAsia="Times New Roman"/>
          <w:sz w:val="28"/>
          <w:szCs w:val="28"/>
        </w:rPr>
        <w:t xml:space="preserve">sau </w:t>
      </w:r>
      <w:r w:rsidRPr="003E3587">
        <w:rPr>
          <w:rFonts w:eastAsia="Times New Roman"/>
          <w:sz w:val="28"/>
          <w:szCs w:val="28"/>
          <w:lang w:val="vi-VN"/>
        </w:rPr>
        <w:t xml:space="preserve">khi </w:t>
      </w:r>
      <w:r w:rsidRPr="003E3587">
        <w:rPr>
          <w:rFonts w:eastAsia="Times New Roman"/>
          <w:sz w:val="28"/>
          <w:szCs w:val="28"/>
        </w:rPr>
        <w:t xml:space="preserve">được </w:t>
      </w:r>
      <w:r w:rsidRPr="003E3587">
        <w:rPr>
          <w:rFonts w:eastAsia="Times New Roman"/>
          <w:sz w:val="28"/>
          <w:szCs w:val="28"/>
          <w:lang w:val="vi-VN"/>
        </w:rPr>
        <w:t xml:space="preserve">UBND tỉnh Quyết định cho phép thành lập </w:t>
      </w:r>
      <w:r w:rsidRPr="003E3587">
        <w:rPr>
          <w:rFonts w:eastAsia="Times New Roman"/>
          <w:sz w:val="28"/>
          <w:szCs w:val="28"/>
        </w:rPr>
        <w:t>Văn phòng công chứng, K</w:t>
      </w:r>
      <w:r w:rsidRPr="003E3587">
        <w:rPr>
          <w:rFonts w:eastAsia="Times New Roman"/>
          <w:sz w:val="28"/>
          <w:szCs w:val="28"/>
          <w:lang w:val="vi-VN"/>
        </w:rPr>
        <w:t xml:space="preserve">ế hoạch phải đảm bảo </w:t>
      </w:r>
      <w:r w:rsidRPr="003E3587">
        <w:rPr>
          <w:rFonts w:eastAsia="Times New Roman"/>
          <w:sz w:val="28"/>
          <w:szCs w:val="28"/>
        </w:rPr>
        <w:t>các nội dung sau:</w:t>
      </w:r>
    </w:p>
    <w:p w:rsidR="00D423F0" w:rsidRPr="003E3587" w:rsidRDefault="00D423F0" w:rsidP="00D423F0">
      <w:pPr>
        <w:shd w:val="clear" w:color="auto" w:fill="FFFFFF"/>
        <w:spacing w:before="120" w:after="120" w:line="240" w:lineRule="auto"/>
        <w:ind w:firstLine="720"/>
        <w:jc w:val="both"/>
        <w:rPr>
          <w:rFonts w:eastAsia="Times New Roman"/>
          <w:sz w:val="28"/>
          <w:szCs w:val="28"/>
        </w:rPr>
      </w:pPr>
      <w:r w:rsidRPr="003E3587">
        <w:rPr>
          <w:rFonts w:eastAsia="Times New Roman"/>
          <w:sz w:val="28"/>
          <w:szCs w:val="28"/>
        </w:rPr>
        <w:t>1. Thời gian, tiến độ hoàn thành các dự kiến về tổ chức bộ máy, nhân sự, trụ sở và cơ sở vật chất: 01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2. Xây dựng: Quy chế tổ chức và hoạt động của Văn phòng công chứng; </w:t>
      </w:r>
      <w:r w:rsidRPr="003E3587">
        <w:rPr>
          <w:sz w:val="28"/>
          <w:szCs w:val="28"/>
          <w:lang w:val="nl-NL"/>
        </w:rPr>
        <w:t>nội quy tiếp người yêu cầu công chứng; lịch làm việc; mức thu phí, lệ phí, mức trần thù lao công chứng</w:t>
      </w:r>
      <w:r w:rsidRPr="003E3587">
        <w:rPr>
          <w:rFonts w:eastAsia="Times New Roman"/>
          <w:color w:val="000000"/>
          <w:sz w:val="28"/>
          <w:szCs w:val="28"/>
        </w:rPr>
        <w:t>: 1,5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3. Xây dựng các quy trình thực hiện nghiệp vụ công chứng, quy trình lưu trữ hồ sơ công chứng phù hợp với quy định của pháp luật: 1,5 điểm.</w:t>
      </w:r>
    </w:p>
    <w:p w:rsidR="00D423F0" w:rsidRPr="003E3587" w:rsidRDefault="00D423F0" w:rsidP="00D423F0">
      <w:pPr>
        <w:shd w:val="clear" w:color="auto" w:fill="FFFFFF"/>
        <w:spacing w:before="120" w:after="120" w:line="240" w:lineRule="auto"/>
        <w:ind w:firstLine="720"/>
        <w:jc w:val="both"/>
        <w:rPr>
          <w:rFonts w:eastAsia="Times New Roman"/>
          <w:color w:val="000000"/>
          <w:sz w:val="28"/>
          <w:szCs w:val="28"/>
        </w:rPr>
      </w:pPr>
      <w:r w:rsidRPr="003E3587">
        <w:rPr>
          <w:rFonts w:eastAsia="Times New Roman"/>
          <w:color w:val="000000"/>
          <w:sz w:val="28"/>
          <w:szCs w:val="28"/>
        </w:rPr>
        <w:t xml:space="preserve">4. </w:t>
      </w:r>
      <w:r w:rsidRPr="003E3587">
        <w:rPr>
          <w:rFonts w:eastAsia="Times New Roman"/>
          <w:sz w:val="28"/>
          <w:szCs w:val="28"/>
        </w:rPr>
        <w:t>Đề án thành lập Văn phòng công chứng thể hiện được tính khả thi </w:t>
      </w:r>
      <w:r w:rsidRPr="00911807">
        <w:rPr>
          <w:rFonts w:eastAsia="Times New Roman"/>
          <w:iCs/>
          <w:sz w:val="28"/>
          <w:szCs w:val="28"/>
        </w:rPr>
        <w:t>(về nhân sự, trụ sở, cơ sở vật chất của Văn phòng công chứng)</w:t>
      </w:r>
      <w:r w:rsidRPr="003E3587">
        <w:rPr>
          <w:rFonts w:eastAsia="Times New Roman"/>
          <w:i/>
          <w:iCs/>
          <w:sz w:val="28"/>
          <w:szCs w:val="28"/>
        </w:rPr>
        <w:t>,</w:t>
      </w:r>
      <w:r w:rsidRPr="003E3587">
        <w:rPr>
          <w:rFonts w:eastAsia="Times New Roman"/>
          <w:sz w:val="28"/>
          <w:szCs w:val="28"/>
        </w:rPr>
        <w:t> đảm bảo đầy đủ các nội dung theo quy định của pháp luật công chứng và Quy định này</w:t>
      </w:r>
      <w:r w:rsidRPr="003E3587">
        <w:rPr>
          <w:rFonts w:eastAsia="Times New Roman"/>
          <w:color w:val="000000"/>
          <w:sz w:val="28"/>
          <w:szCs w:val="28"/>
        </w:rPr>
        <w:t>: 01 điểm.</w:t>
      </w:r>
    </w:p>
    <w:p w:rsidR="00D423F0" w:rsidRPr="003E3587" w:rsidRDefault="00D423F0" w:rsidP="00D423F0">
      <w:pPr>
        <w:shd w:val="clear" w:color="auto" w:fill="FFFFFF"/>
        <w:spacing w:before="120" w:after="120" w:line="240" w:lineRule="auto"/>
        <w:jc w:val="center"/>
        <w:rPr>
          <w:rFonts w:eastAsia="Times New Roman"/>
          <w:color w:val="000000"/>
          <w:sz w:val="28"/>
          <w:szCs w:val="28"/>
        </w:rPr>
      </w:pPr>
      <w:bookmarkStart w:id="5" w:name="chuong_4"/>
      <w:r w:rsidRPr="003E3587">
        <w:rPr>
          <w:rFonts w:eastAsia="Times New Roman"/>
          <w:b/>
          <w:bCs/>
          <w:color w:val="000000"/>
          <w:sz w:val="28"/>
          <w:szCs w:val="28"/>
          <w:lang w:val="vi-VN"/>
        </w:rPr>
        <w:t>Chương I</w:t>
      </w:r>
      <w:bookmarkEnd w:id="5"/>
      <w:r w:rsidRPr="003E3587">
        <w:rPr>
          <w:rFonts w:eastAsia="Times New Roman"/>
          <w:b/>
          <w:bCs/>
          <w:color w:val="000000"/>
          <w:sz w:val="28"/>
          <w:szCs w:val="28"/>
        </w:rPr>
        <w:t>II</w:t>
      </w:r>
    </w:p>
    <w:p w:rsidR="00D423F0" w:rsidRPr="003E3587" w:rsidRDefault="00D423F0" w:rsidP="00D423F0">
      <w:pPr>
        <w:shd w:val="clear" w:color="auto" w:fill="FFFFFF"/>
        <w:spacing w:before="120" w:after="120" w:line="240" w:lineRule="auto"/>
        <w:jc w:val="center"/>
        <w:rPr>
          <w:rFonts w:eastAsia="Times New Roman"/>
          <w:color w:val="000000"/>
          <w:sz w:val="26"/>
          <w:szCs w:val="28"/>
        </w:rPr>
      </w:pPr>
      <w:bookmarkStart w:id="6" w:name="chuong_4_name"/>
      <w:r w:rsidRPr="003E3587">
        <w:rPr>
          <w:rFonts w:eastAsia="Times New Roman"/>
          <w:b/>
          <w:bCs/>
          <w:color w:val="000000"/>
          <w:sz w:val="26"/>
          <w:szCs w:val="28"/>
          <w:lang w:val="vi-VN"/>
        </w:rPr>
        <w:t>TỔ CHỨC THỰC HIỆN</w:t>
      </w:r>
      <w:bookmarkEnd w:id="6"/>
    </w:p>
    <w:p w:rsidR="00D423F0" w:rsidRPr="003E3587" w:rsidRDefault="00D423F0" w:rsidP="00D423F0">
      <w:pPr>
        <w:shd w:val="clear" w:color="auto" w:fill="FFFFFF"/>
        <w:tabs>
          <w:tab w:val="left" w:pos="1260"/>
        </w:tabs>
        <w:spacing w:before="120" w:after="120" w:line="240" w:lineRule="auto"/>
        <w:ind w:firstLine="709"/>
        <w:jc w:val="both"/>
        <w:rPr>
          <w:rFonts w:ascii="Times New Roman Bold" w:eastAsia="Times New Roman" w:hAnsi="Times New Roman Bold"/>
          <w:b/>
          <w:bCs/>
          <w:color w:val="000000"/>
          <w:sz w:val="28"/>
          <w:szCs w:val="28"/>
        </w:rPr>
      </w:pPr>
      <w:r w:rsidRPr="003E3587">
        <w:rPr>
          <w:rFonts w:ascii="Times New Roman Bold" w:eastAsia="Times New Roman" w:hAnsi="Times New Roman Bold"/>
          <w:b/>
          <w:bCs/>
          <w:color w:val="000000"/>
          <w:sz w:val="28"/>
          <w:szCs w:val="28"/>
          <w:lang w:val="vi-VN"/>
        </w:rPr>
        <w:t xml:space="preserve">Điều </w:t>
      </w:r>
      <w:r w:rsidRPr="003E3587">
        <w:rPr>
          <w:rFonts w:ascii="Times New Roman Bold" w:eastAsia="Times New Roman" w:hAnsi="Times New Roman Bold"/>
          <w:b/>
          <w:bCs/>
          <w:color w:val="000000"/>
          <w:sz w:val="28"/>
          <w:szCs w:val="28"/>
        </w:rPr>
        <w:t>11</w:t>
      </w:r>
      <w:r w:rsidRPr="003E3587">
        <w:rPr>
          <w:rFonts w:ascii="Times New Roman Bold" w:eastAsia="Times New Roman" w:hAnsi="Times New Roman Bold"/>
          <w:b/>
          <w:bCs/>
          <w:color w:val="000000"/>
          <w:sz w:val="28"/>
          <w:szCs w:val="28"/>
          <w:lang w:val="vi-VN"/>
        </w:rPr>
        <w:t>.</w:t>
      </w:r>
      <w:r w:rsidRPr="003E3587">
        <w:rPr>
          <w:rFonts w:ascii="Times New Roman Bold" w:eastAsia="Times New Roman" w:hAnsi="Times New Roman Bold"/>
          <w:b/>
          <w:bCs/>
          <w:color w:val="000000"/>
          <w:sz w:val="28"/>
          <w:szCs w:val="28"/>
        </w:rPr>
        <w:t xml:space="preserve"> Trách nhiệm của Sở Tư pháp</w:t>
      </w:r>
    </w:p>
    <w:p w:rsidR="00D423F0" w:rsidRPr="003E3587" w:rsidRDefault="00D423F0" w:rsidP="00D423F0">
      <w:pPr>
        <w:shd w:val="clear" w:color="auto" w:fill="FFFFFF"/>
        <w:tabs>
          <w:tab w:val="left" w:pos="1260"/>
        </w:tabs>
        <w:spacing w:before="120" w:after="120" w:line="240" w:lineRule="auto"/>
        <w:ind w:firstLine="709"/>
        <w:jc w:val="both"/>
        <w:rPr>
          <w:rFonts w:eastAsia="Times New Roman"/>
          <w:bCs/>
          <w:color w:val="000000"/>
          <w:sz w:val="28"/>
          <w:szCs w:val="28"/>
        </w:rPr>
      </w:pPr>
      <w:r w:rsidRPr="003E3587">
        <w:rPr>
          <w:rFonts w:eastAsia="Times New Roman"/>
          <w:bCs/>
          <w:color w:val="000000"/>
          <w:sz w:val="28"/>
          <w:szCs w:val="28"/>
        </w:rPr>
        <w:t>1. T</w:t>
      </w:r>
      <w:r w:rsidRPr="003E3587">
        <w:rPr>
          <w:rFonts w:eastAsia="Times New Roman"/>
          <w:bCs/>
          <w:color w:val="000000"/>
          <w:sz w:val="28"/>
          <w:szCs w:val="28"/>
          <w:lang w:val="vi-VN"/>
        </w:rPr>
        <w:t>iếp nhận hồ sơ đề nghị thành lập Văn phòng công chứng</w:t>
      </w:r>
      <w:r w:rsidRPr="003E3587">
        <w:rPr>
          <w:rFonts w:eastAsia="Times New Roman"/>
          <w:bCs/>
          <w:color w:val="000000"/>
          <w:sz w:val="28"/>
          <w:szCs w:val="28"/>
        </w:rPr>
        <w:t>; thực hiện kiểm tra, thẩm định các điều kiện, tiêu chí trong Đề án thành lập Văn phòng công chứng</w:t>
      </w:r>
      <w:r>
        <w:rPr>
          <w:rFonts w:eastAsia="Times New Roman"/>
          <w:bCs/>
          <w:color w:val="000000"/>
          <w:sz w:val="28"/>
          <w:szCs w:val="28"/>
        </w:rPr>
        <w:t>.</w:t>
      </w:r>
      <w:r w:rsidRPr="003E3587">
        <w:rPr>
          <w:rFonts w:eastAsia="Times New Roman"/>
          <w:bCs/>
          <w:color w:val="000000"/>
          <w:sz w:val="28"/>
          <w:szCs w:val="28"/>
        </w:rPr>
        <w:t xml:space="preserve"> </w:t>
      </w:r>
      <w:r>
        <w:rPr>
          <w:rFonts w:eastAsia="Times New Roman"/>
          <w:bCs/>
          <w:color w:val="000000"/>
          <w:sz w:val="28"/>
          <w:szCs w:val="28"/>
        </w:rPr>
        <w:t>X</w:t>
      </w:r>
      <w:r w:rsidRPr="003E3587">
        <w:rPr>
          <w:rFonts w:eastAsia="Times New Roman"/>
          <w:bCs/>
          <w:color w:val="000000"/>
          <w:sz w:val="28"/>
          <w:szCs w:val="28"/>
        </w:rPr>
        <w:t xml:space="preserve">ét duyệt và trình UBND tỉnh </w:t>
      </w:r>
      <w:r w:rsidRPr="003E3587">
        <w:rPr>
          <w:rFonts w:eastAsia="Times New Roman"/>
          <w:bCs/>
          <w:color w:val="000000"/>
          <w:sz w:val="28"/>
          <w:szCs w:val="28"/>
          <w:lang w:val="vi-VN"/>
        </w:rPr>
        <w:t>xem xét</w:t>
      </w:r>
      <w:r w:rsidRPr="003E3587">
        <w:rPr>
          <w:rFonts w:eastAsia="Times New Roman"/>
          <w:bCs/>
          <w:color w:val="000000"/>
          <w:sz w:val="28"/>
          <w:szCs w:val="28"/>
        </w:rPr>
        <w:t xml:space="preserve">, </w:t>
      </w:r>
      <w:r w:rsidRPr="003E3587">
        <w:rPr>
          <w:rFonts w:eastAsia="Times New Roman"/>
          <w:bCs/>
          <w:color w:val="000000"/>
          <w:sz w:val="28"/>
          <w:szCs w:val="28"/>
          <w:lang w:val="vi-VN"/>
        </w:rPr>
        <w:t xml:space="preserve">quyết định </w:t>
      </w:r>
      <w:r w:rsidRPr="003E3587">
        <w:rPr>
          <w:rFonts w:eastAsia="Times New Roman"/>
          <w:bCs/>
          <w:color w:val="000000"/>
          <w:sz w:val="28"/>
          <w:szCs w:val="28"/>
        </w:rPr>
        <w:t xml:space="preserve">cho phép thành lập theo quy định của khoản 2 Điều 23 Luật Công chứng năm 2014. </w:t>
      </w:r>
    </w:p>
    <w:p w:rsidR="00D423F0" w:rsidRPr="00911807" w:rsidRDefault="00D423F0" w:rsidP="00D423F0">
      <w:pPr>
        <w:shd w:val="clear" w:color="auto" w:fill="FFFFFF"/>
        <w:tabs>
          <w:tab w:val="left" w:pos="1260"/>
        </w:tabs>
        <w:spacing w:before="120" w:after="120" w:line="240" w:lineRule="auto"/>
        <w:ind w:firstLine="709"/>
        <w:jc w:val="both"/>
        <w:rPr>
          <w:rFonts w:eastAsia="Times New Roman"/>
          <w:bCs/>
          <w:color w:val="000000"/>
          <w:spacing w:val="-4"/>
          <w:sz w:val="28"/>
          <w:szCs w:val="28"/>
        </w:rPr>
      </w:pPr>
      <w:r w:rsidRPr="00911807">
        <w:rPr>
          <w:rFonts w:eastAsia="Times New Roman"/>
          <w:bCs/>
          <w:color w:val="000000"/>
          <w:spacing w:val="-4"/>
          <w:sz w:val="28"/>
          <w:szCs w:val="28"/>
        </w:rPr>
        <w:lastRenderedPageBreak/>
        <w:t xml:space="preserve">2. Trường hợp xét duyệt không đủ điều kiện, Sở Tư pháp thông báo bằng văn bản và nêu rõ lý do cho người nộp hồ </w:t>
      </w:r>
      <w:r w:rsidRPr="00911807">
        <w:rPr>
          <w:rFonts w:eastAsia="Times New Roman"/>
          <w:bCs/>
          <w:color w:val="000000"/>
          <w:spacing w:val="-4"/>
          <w:sz w:val="28"/>
          <w:szCs w:val="28"/>
          <w:lang w:val="vi-VN"/>
        </w:rPr>
        <w:t>sơ đề nghị thành lập Văn phòng công chứng</w:t>
      </w:r>
      <w:r w:rsidRPr="00911807">
        <w:rPr>
          <w:rFonts w:eastAsia="Times New Roman"/>
          <w:bCs/>
          <w:color w:val="000000"/>
          <w:spacing w:val="-4"/>
          <w:sz w:val="28"/>
          <w:szCs w:val="28"/>
        </w:rPr>
        <w:t>.</w:t>
      </w:r>
    </w:p>
    <w:p w:rsidR="00D423F0" w:rsidRPr="003E3587" w:rsidRDefault="00D423F0" w:rsidP="00D423F0">
      <w:pPr>
        <w:shd w:val="clear" w:color="auto" w:fill="FFFFFF"/>
        <w:tabs>
          <w:tab w:val="left" w:pos="1260"/>
        </w:tabs>
        <w:spacing w:before="120" w:after="120" w:line="240" w:lineRule="auto"/>
        <w:ind w:firstLine="709"/>
        <w:jc w:val="both"/>
        <w:rPr>
          <w:rFonts w:eastAsia="Times New Roman"/>
          <w:bCs/>
          <w:color w:val="000000"/>
          <w:sz w:val="28"/>
          <w:szCs w:val="28"/>
        </w:rPr>
      </w:pPr>
      <w:r>
        <w:rPr>
          <w:rFonts w:eastAsia="Times New Roman"/>
          <w:bCs/>
          <w:color w:val="000000"/>
          <w:sz w:val="28"/>
          <w:szCs w:val="28"/>
        </w:rPr>
        <w:t>3. Sau khi được UBND tỉnh Quyết định cho phép thành lập hoặc sau khi được Sở Tư pháp cấp Giấy đăng ký hoạt động, Văn phòng công chứng không đảm bảo đầy đủ các tiêu chí trong Đề án thành lập thì Sở Tư pháp xem xét xử lý hoặc đề nghị UBND tỉnh xem xét xử lý theo quy định của pháp luật.</w:t>
      </w:r>
    </w:p>
    <w:p w:rsidR="00D423F0" w:rsidRPr="003E3587" w:rsidRDefault="00D423F0" w:rsidP="00D423F0">
      <w:pPr>
        <w:shd w:val="clear" w:color="auto" w:fill="FFFFFF"/>
        <w:spacing w:before="120" w:after="120" w:line="240" w:lineRule="auto"/>
        <w:ind w:firstLine="720"/>
        <w:jc w:val="both"/>
        <w:rPr>
          <w:rFonts w:eastAsia="Times New Roman"/>
          <w:b/>
          <w:bCs/>
          <w:color w:val="000000"/>
          <w:sz w:val="28"/>
          <w:szCs w:val="28"/>
        </w:rPr>
      </w:pPr>
      <w:r w:rsidRPr="003E3587">
        <w:rPr>
          <w:rFonts w:eastAsia="Times New Roman"/>
          <w:b/>
          <w:bCs/>
          <w:color w:val="000000"/>
          <w:sz w:val="28"/>
          <w:szCs w:val="28"/>
        </w:rPr>
        <w:t>Điều 12. Trách nhiệm của Công chứng viên</w:t>
      </w:r>
    </w:p>
    <w:p w:rsidR="00D423F0" w:rsidRPr="003E3587" w:rsidRDefault="00D423F0" w:rsidP="00D423F0">
      <w:pPr>
        <w:shd w:val="clear" w:color="auto" w:fill="FFFFFF"/>
        <w:spacing w:before="120" w:after="120" w:line="240" w:lineRule="auto"/>
        <w:ind w:firstLine="720"/>
        <w:jc w:val="both"/>
        <w:rPr>
          <w:rFonts w:eastAsia="Times New Roman"/>
          <w:bCs/>
          <w:color w:val="000000"/>
          <w:sz w:val="28"/>
          <w:szCs w:val="28"/>
        </w:rPr>
      </w:pPr>
      <w:r w:rsidRPr="003E3587">
        <w:rPr>
          <w:rFonts w:eastAsia="Times New Roman"/>
          <w:bCs/>
          <w:color w:val="000000"/>
          <w:sz w:val="28"/>
          <w:szCs w:val="28"/>
        </w:rPr>
        <w:t>Ngoài việc thực hiện nhiệm vụ, quyền hạn, trách nhiệm theo quy định của pháp luật hiện hành, Công chứng viên có trách nhiệm:</w:t>
      </w:r>
    </w:p>
    <w:p w:rsidR="00D423F0" w:rsidRPr="003E3587" w:rsidRDefault="00D423F0" w:rsidP="00D423F0">
      <w:pPr>
        <w:shd w:val="clear" w:color="auto" w:fill="FFFFFF"/>
        <w:spacing w:before="120" w:after="120" w:line="240" w:lineRule="auto"/>
        <w:ind w:firstLine="720"/>
        <w:jc w:val="both"/>
        <w:rPr>
          <w:rFonts w:eastAsia="Times New Roman"/>
          <w:bCs/>
          <w:color w:val="000000"/>
          <w:sz w:val="28"/>
          <w:szCs w:val="28"/>
        </w:rPr>
      </w:pPr>
      <w:r w:rsidRPr="003E3587">
        <w:rPr>
          <w:rFonts w:eastAsia="Times New Roman"/>
          <w:bCs/>
          <w:color w:val="000000"/>
          <w:sz w:val="28"/>
          <w:szCs w:val="28"/>
        </w:rPr>
        <w:t>1. Khi xây dựng Đề án thành lập Văn phòng công chứng phải đảm bảo các điều kiện, tiêu chuẩn của Luật Công chứng và đầy đủ nội dung các tiêu chí quy định tại Quy định này.</w:t>
      </w:r>
    </w:p>
    <w:p w:rsidR="00D423F0" w:rsidRDefault="00D423F0" w:rsidP="00D423F0">
      <w:pPr>
        <w:spacing w:before="120" w:after="120" w:line="240" w:lineRule="auto"/>
        <w:ind w:firstLine="720"/>
        <w:jc w:val="both"/>
        <w:rPr>
          <w:rFonts w:eastAsia="Times New Roman"/>
          <w:bCs/>
          <w:color w:val="000000"/>
          <w:sz w:val="28"/>
          <w:szCs w:val="28"/>
        </w:rPr>
      </w:pPr>
      <w:r w:rsidRPr="003E3587">
        <w:rPr>
          <w:rFonts w:eastAsia="Times New Roman"/>
          <w:bCs/>
          <w:color w:val="000000"/>
          <w:sz w:val="28"/>
          <w:szCs w:val="28"/>
        </w:rPr>
        <w:t>2. Chịu trách nhiệm về tính xác thực của hồ sơ và giá trị pháp lý của các giấy tờ chứng minh cho các tiêu chí đã được xây dựng trong Đề án.</w:t>
      </w:r>
    </w:p>
    <w:p w:rsidR="00D423F0" w:rsidRPr="003E3587" w:rsidRDefault="00D423F0" w:rsidP="00D423F0">
      <w:pPr>
        <w:spacing w:before="120" w:after="120" w:line="240" w:lineRule="auto"/>
        <w:ind w:firstLine="737"/>
        <w:jc w:val="both"/>
        <w:rPr>
          <w:rFonts w:eastAsia="Times New Roman"/>
          <w:bCs/>
          <w:sz w:val="28"/>
          <w:szCs w:val="28"/>
        </w:rPr>
      </w:pPr>
      <w:r w:rsidRPr="003E3587">
        <w:rPr>
          <w:rFonts w:eastAsia="Times New Roman"/>
          <w:b/>
          <w:bCs/>
          <w:color w:val="000000"/>
          <w:sz w:val="28"/>
          <w:szCs w:val="28"/>
        </w:rPr>
        <w:t>Điều 13. Trách nhiệm của các cơ quan, tổ chức, cá nhân khác</w:t>
      </w:r>
    </w:p>
    <w:p w:rsidR="00D423F0" w:rsidRPr="00911807" w:rsidRDefault="00D423F0" w:rsidP="00D423F0">
      <w:pPr>
        <w:spacing w:before="120" w:after="120" w:line="240" w:lineRule="auto"/>
        <w:ind w:firstLine="737"/>
        <w:jc w:val="both"/>
        <w:rPr>
          <w:rFonts w:eastAsia="Times New Roman"/>
          <w:bCs/>
          <w:spacing w:val="-2"/>
          <w:sz w:val="28"/>
          <w:szCs w:val="28"/>
        </w:rPr>
      </w:pPr>
      <w:r w:rsidRPr="00911807">
        <w:rPr>
          <w:rFonts w:eastAsia="Times New Roman"/>
          <w:bCs/>
          <w:spacing w:val="-2"/>
          <w:sz w:val="28"/>
          <w:szCs w:val="28"/>
        </w:rPr>
        <w:t>Trong phạm vi chức năng, nhiệm vụ, quyền hạn theo quy định của pháp luật, các cơ quan, tổ chức, cá nhân khác có trách nhiệm phối hợp với Sở Tư pháp trong quá trình xét duyệt hồ sơ đề nghị thành lập Văn phòng công chứng theo quy định.</w:t>
      </w:r>
    </w:p>
    <w:p w:rsidR="00D423F0" w:rsidRPr="003E3587" w:rsidRDefault="00D423F0" w:rsidP="00D423F0">
      <w:pPr>
        <w:shd w:val="clear" w:color="auto" w:fill="F9F9F9"/>
        <w:spacing w:before="120" w:after="120" w:line="240" w:lineRule="auto"/>
        <w:ind w:firstLine="709"/>
        <w:jc w:val="both"/>
        <w:rPr>
          <w:rFonts w:eastAsia="Times New Roman"/>
          <w:sz w:val="28"/>
          <w:szCs w:val="28"/>
          <w:lang w:val="vi-VN"/>
        </w:rPr>
      </w:pPr>
      <w:r w:rsidRPr="003E3587">
        <w:rPr>
          <w:rFonts w:eastAsia="Times New Roman"/>
          <w:b/>
          <w:bCs/>
          <w:sz w:val="28"/>
          <w:szCs w:val="28"/>
        </w:rPr>
        <w:t xml:space="preserve">Điều 14. </w:t>
      </w:r>
      <w:r w:rsidRPr="003E3587">
        <w:rPr>
          <w:rFonts w:eastAsia="Times New Roman"/>
          <w:b/>
          <w:bCs/>
          <w:sz w:val="28"/>
          <w:szCs w:val="28"/>
          <w:lang w:val="vi-VN"/>
        </w:rPr>
        <w:t>Điều khoản thi hành</w:t>
      </w:r>
    </w:p>
    <w:p w:rsidR="00D423F0" w:rsidRPr="003E3587" w:rsidRDefault="00D423F0" w:rsidP="00D423F0">
      <w:pPr>
        <w:shd w:val="clear" w:color="auto" w:fill="F9F9F9"/>
        <w:spacing w:before="120" w:after="120" w:line="240" w:lineRule="auto"/>
        <w:ind w:firstLine="709"/>
        <w:jc w:val="both"/>
        <w:rPr>
          <w:rFonts w:eastAsia="Times New Roman"/>
          <w:sz w:val="28"/>
          <w:szCs w:val="28"/>
          <w:lang w:val="vi-VN"/>
        </w:rPr>
      </w:pPr>
      <w:r w:rsidRPr="003E3587">
        <w:rPr>
          <w:rFonts w:eastAsia="Times New Roman"/>
          <w:sz w:val="28"/>
          <w:szCs w:val="28"/>
          <w:lang w:val="vi-VN"/>
        </w:rPr>
        <w:t>1. Trường hợp các quy định viện dẫn trong Quy định này được sửa đổi, bổ sung hoặc thay thế thì thực hiện theo văn bản sửa đổi, bổ sung hoặc thay thế các quy định đó.</w:t>
      </w:r>
    </w:p>
    <w:p w:rsidR="00D423F0" w:rsidRPr="003E3587" w:rsidRDefault="00D423F0" w:rsidP="00D423F0">
      <w:pPr>
        <w:shd w:val="clear" w:color="auto" w:fill="F9F9F9"/>
        <w:spacing w:before="120" w:after="120" w:line="240" w:lineRule="auto"/>
        <w:ind w:firstLine="709"/>
        <w:jc w:val="both"/>
        <w:rPr>
          <w:rFonts w:eastAsia="Times New Roman"/>
          <w:sz w:val="28"/>
          <w:szCs w:val="28"/>
          <w:lang w:val="vi-VN"/>
        </w:rPr>
      </w:pPr>
      <w:r w:rsidRPr="003E3587">
        <w:rPr>
          <w:rFonts w:eastAsia="Times New Roman"/>
          <w:sz w:val="28"/>
          <w:szCs w:val="28"/>
          <w:lang w:val="vi-VN"/>
        </w:rPr>
        <w:t xml:space="preserve">2. Trong quá trình tổ chức thực hiện Quy định này nếu có khó khăn, vướng mắc cần sửa đổi, bổ sung các </w:t>
      </w:r>
      <w:r w:rsidRPr="003E3587">
        <w:rPr>
          <w:rFonts w:eastAsia="Times New Roman"/>
          <w:sz w:val="28"/>
          <w:szCs w:val="28"/>
        </w:rPr>
        <w:t xml:space="preserve">cơ quan, </w:t>
      </w:r>
      <w:r w:rsidRPr="003E3587">
        <w:rPr>
          <w:rFonts w:eastAsia="Times New Roman"/>
          <w:sz w:val="28"/>
          <w:szCs w:val="28"/>
          <w:lang w:val="vi-VN"/>
        </w:rPr>
        <w:t xml:space="preserve">tổ chức, cá nhân phản ánh về Sở Tư pháp để tổng hợp và báo cáo </w:t>
      </w:r>
      <w:r w:rsidRPr="003E3587">
        <w:rPr>
          <w:rFonts w:eastAsia="Times New Roman"/>
          <w:sz w:val="28"/>
          <w:szCs w:val="28"/>
        </w:rPr>
        <w:t>UBND</w:t>
      </w:r>
      <w:r w:rsidRPr="003E3587">
        <w:rPr>
          <w:rFonts w:eastAsia="Times New Roman"/>
          <w:sz w:val="28"/>
          <w:szCs w:val="28"/>
          <w:lang w:val="vi-VN"/>
        </w:rPr>
        <w:t xml:space="preserve"> tỉnh sửa đổi, bổ sung cho phù hợp./.</w:t>
      </w:r>
    </w:p>
    <w:p w:rsidR="00D423F0" w:rsidRPr="00E8290A" w:rsidRDefault="00D423F0" w:rsidP="00D423F0">
      <w:pPr>
        <w:spacing w:before="60" w:after="60" w:line="320" w:lineRule="exact"/>
        <w:ind w:firstLine="737"/>
        <w:jc w:val="both"/>
        <w:rPr>
          <w:rFonts w:eastAsia="Times New Roman"/>
          <w:bCs/>
          <w:sz w:val="28"/>
          <w:szCs w:val="28"/>
        </w:rPr>
      </w:pPr>
    </w:p>
    <w:p w:rsidR="00D423F0" w:rsidRPr="003E698C" w:rsidRDefault="00D423F0" w:rsidP="00D423F0">
      <w:pPr>
        <w:spacing w:before="40" w:after="40" w:line="240" w:lineRule="auto"/>
        <w:ind w:firstLine="737"/>
        <w:jc w:val="both"/>
        <w:rPr>
          <w:rFonts w:eastAsia="Times New Roman"/>
          <w:bCs/>
          <w:sz w:val="2"/>
          <w:szCs w:val="26"/>
        </w:rPr>
      </w:pPr>
    </w:p>
    <w:tbl>
      <w:tblPr>
        <w:tblW w:w="0" w:type="auto"/>
        <w:tblLook w:val="04A0" w:firstRow="1" w:lastRow="0" w:firstColumn="1" w:lastColumn="0" w:noHBand="0" w:noVBand="1"/>
      </w:tblPr>
      <w:tblGrid>
        <w:gridCol w:w="3652"/>
        <w:gridCol w:w="5919"/>
      </w:tblGrid>
      <w:tr w:rsidR="00D423F0" w:rsidRPr="003E698C" w:rsidTr="00BA65E9">
        <w:tc>
          <w:tcPr>
            <w:tcW w:w="3652" w:type="dxa"/>
          </w:tcPr>
          <w:p w:rsidR="00D423F0" w:rsidRPr="003E698C" w:rsidRDefault="00D423F0" w:rsidP="00BA65E9">
            <w:pPr>
              <w:spacing w:before="40" w:after="40" w:line="240" w:lineRule="auto"/>
              <w:jc w:val="both"/>
              <w:rPr>
                <w:rFonts w:eastAsia="Times New Roman"/>
                <w:sz w:val="26"/>
                <w:szCs w:val="26"/>
              </w:rPr>
            </w:pPr>
          </w:p>
        </w:tc>
        <w:tc>
          <w:tcPr>
            <w:tcW w:w="5919" w:type="dxa"/>
          </w:tcPr>
          <w:p w:rsidR="00D423F0" w:rsidRPr="003E698C" w:rsidRDefault="00D423F0" w:rsidP="00BA65E9">
            <w:pPr>
              <w:spacing w:after="0" w:line="240" w:lineRule="auto"/>
              <w:jc w:val="center"/>
              <w:rPr>
                <w:rFonts w:eastAsia="Times New Roman"/>
                <w:b/>
                <w:sz w:val="26"/>
                <w:szCs w:val="26"/>
              </w:rPr>
            </w:pPr>
            <w:r w:rsidRPr="003E698C">
              <w:rPr>
                <w:rFonts w:eastAsia="Times New Roman"/>
                <w:b/>
                <w:sz w:val="26"/>
                <w:szCs w:val="26"/>
              </w:rPr>
              <w:t>TM. ỦY BAN NHÂN DÂN</w:t>
            </w:r>
          </w:p>
          <w:p w:rsidR="00D423F0" w:rsidRPr="003E698C" w:rsidRDefault="00D423F0" w:rsidP="00BA65E9">
            <w:pPr>
              <w:spacing w:after="0" w:line="240" w:lineRule="auto"/>
              <w:jc w:val="center"/>
              <w:rPr>
                <w:rFonts w:eastAsia="Times New Roman"/>
                <w:b/>
                <w:sz w:val="26"/>
                <w:szCs w:val="26"/>
              </w:rPr>
            </w:pPr>
            <w:r w:rsidRPr="003E698C">
              <w:rPr>
                <w:rFonts w:eastAsia="Times New Roman"/>
                <w:b/>
                <w:sz w:val="26"/>
                <w:szCs w:val="26"/>
              </w:rPr>
              <w:t xml:space="preserve"> KT.CHỦ TỊCH</w:t>
            </w:r>
          </w:p>
          <w:p w:rsidR="00D423F0" w:rsidRPr="003E698C" w:rsidRDefault="00D423F0" w:rsidP="00BA65E9">
            <w:pPr>
              <w:spacing w:after="0" w:line="240" w:lineRule="auto"/>
              <w:jc w:val="center"/>
              <w:rPr>
                <w:rFonts w:eastAsia="Times New Roman"/>
                <w:b/>
                <w:sz w:val="26"/>
                <w:szCs w:val="26"/>
              </w:rPr>
            </w:pPr>
            <w:r w:rsidRPr="003E698C">
              <w:rPr>
                <w:rFonts w:eastAsia="Times New Roman"/>
                <w:b/>
                <w:sz w:val="26"/>
                <w:szCs w:val="26"/>
              </w:rPr>
              <w:t>PHÓ CHỦ TỊCH</w:t>
            </w:r>
          </w:p>
          <w:p w:rsidR="00D423F0" w:rsidRPr="003E698C" w:rsidRDefault="00D423F0" w:rsidP="00BA65E9">
            <w:pPr>
              <w:spacing w:after="0" w:line="240" w:lineRule="auto"/>
              <w:jc w:val="center"/>
              <w:rPr>
                <w:rFonts w:eastAsia="Times New Roman"/>
                <w:b/>
                <w:sz w:val="26"/>
                <w:szCs w:val="26"/>
              </w:rPr>
            </w:pPr>
          </w:p>
          <w:p w:rsidR="00D423F0" w:rsidRPr="003E698C" w:rsidRDefault="00D423F0" w:rsidP="00BA65E9">
            <w:pPr>
              <w:spacing w:after="0" w:line="240" w:lineRule="auto"/>
              <w:rPr>
                <w:rFonts w:eastAsia="Times New Roman"/>
                <w:b/>
                <w:sz w:val="40"/>
                <w:szCs w:val="26"/>
              </w:rPr>
            </w:pPr>
          </w:p>
          <w:p w:rsidR="00D423F0" w:rsidRPr="003E698C" w:rsidRDefault="00D423F0" w:rsidP="00BA65E9">
            <w:pPr>
              <w:spacing w:after="0" w:line="240" w:lineRule="auto"/>
              <w:rPr>
                <w:rFonts w:eastAsia="Times New Roman"/>
                <w:b/>
                <w:sz w:val="40"/>
                <w:szCs w:val="26"/>
              </w:rPr>
            </w:pPr>
          </w:p>
          <w:p w:rsidR="00D423F0" w:rsidRPr="003E698C" w:rsidRDefault="00D423F0" w:rsidP="00BA65E9">
            <w:pPr>
              <w:spacing w:after="0" w:line="240" w:lineRule="auto"/>
              <w:jc w:val="center"/>
              <w:rPr>
                <w:rFonts w:eastAsia="Times New Roman"/>
                <w:b/>
                <w:sz w:val="28"/>
                <w:szCs w:val="28"/>
              </w:rPr>
            </w:pPr>
          </w:p>
          <w:p w:rsidR="00D423F0" w:rsidRPr="003E698C" w:rsidRDefault="00D423F0" w:rsidP="00BA65E9">
            <w:pPr>
              <w:spacing w:after="0" w:line="240" w:lineRule="auto"/>
              <w:jc w:val="center"/>
              <w:rPr>
                <w:rFonts w:eastAsia="Times New Roman"/>
                <w:sz w:val="28"/>
                <w:szCs w:val="28"/>
              </w:rPr>
            </w:pPr>
            <w:r w:rsidRPr="003E698C">
              <w:rPr>
                <w:rFonts w:eastAsia="Times New Roman"/>
                <w:b/>
                <w:sz w:val="28"/>
                <w:szCs w:val="28"/>
              </w:rPr>
              <w:t xml:space="preserve">  Lại Thanh Sơn</w:t>
            </w:r>
          </w:p>
        </w:tc>
      </w:tr>
    </w:tbl>
    <w:p w:rsidR="00D423F0" w:rsidRDefault="00D423F0" w:rsidP="00D423F0"/>
    <w:p w:rsidR="00D423F0" w:rsidRDefault="00D423F0" w:rsidP="00D423F0"/>
    <w:p w:rsidR="00D423F0" w:rsidRPr="007943E9" w:rsidRDefault="00D423F0" w:rsidP="00D423F0"/>
    <w:p w:rsidR="00D423F0" w:rsidRPr="007943E9" w:rsidRDefault="00D423F0" w:rsidP="00D423F0"/>
    <w:p w:rsidR="00D423F0" w:rsidRDefault="00D423F0" w:rsidP="00D423F0"/>
    <w:p w:rsidR="00A049BD" w:rsidRDefault="00A049BD">
      <w:bookmarkStart w:id="7" w:name="_GoBack"/>
      <w:bookmarkEnd w:id="7"/>
    </w:p>
    <w:sectPr w:rsidR="00A049BD" w:rsidSect="00D93E76">
      <w:headerReference w:type="default" r:id="rId5"/>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0B" w:rsidRPr="0011290B" w:rsidRDefault="00D423F0">
    <w:pPr>
      <w:pStyle w:val="Header"/>
      <w:jc w:val="center"/>
      <w:rPr>
        <w:sz w:val="24"/>
        <w:szCs w:val="24"/>
      </w:rPr>
    </w:pPr>
    <w:r w:rsidRPr="0011290B">
      <w:rPr>
        <w:sz w:val="24"/>
        <w:szCs w:val="24"/>
      </w:rPr>
      <w:fldChar w:fldCharType="begin"/>
    </w:r>
    <w:r w:rsidRPr="0011290B">
      <w:rPr>
        <w:sz w:val="24"/>
        <w:szCs w:val="24"/>
      </w:rPr>
      <w:instrText xml:space="preserve"> PAGE   \* MERGEFORMAT </w:instrText>
    </w:r>
    <w:r w:rsidRPr="0011290B">
      <w:rPr>
        <w:sz w:val="24"/>
        <w:szCs w:val="24"/>
      </w:rPr>
      <w:fldChar w:fldCharType="separate"/>
    </w:r>
    <w:r>
      <w:rPr>
        <w:noProof/>
        <w:sz w:val="24"/>
        <w:szCs w:val="24"/>
      </w:rPr>
      <w:t>9</w:t>
    </w:r>
    <w:r w:rsidRPr="0011290B">
      <w:rPr>
        <w:sz w:val="24"/>
        <w:szCs w:val="24"/>
      </w:rPr>
      <w:fldChar w:fldCharType="end"/>
    </w:r>
  </w:p>
  <w:p w:rsidR="0011290B" w:rsidRDefault="00D42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F0"/>
    <w:rsid w:val="00A049BD"/>
    <w:rsid w:val="00D4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0"/>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F0"/>
    <w:pPr>
      <w:tabs>
        <w:tab w:val="center" w:pos="4680"/>
        <w:tab w:val="right" w:pos="9360"/>
      </w:tabs>
    </w:pPr>
  </w:style>
  <w:style w:type="character" w:customStyle="1" w:styleId="HeaderChar">
    <w:name w:val="Header Char"/>
    <w:basedOn w:val="DefaultParagraphFont"/>
    <w:link w:val="Header"/>
    <w:uiPriority w:val="99"/>
    <w:rsid w:val="00D423F0"/>
    <w:rPr>
      <w:rFonts w:ascii="Times New Roman" w:eastAsia="Calibri" w:hAnsi="Times New Roman" w:cs="Times New Roman"/>
      <w:sz w:val="20"/>
      <w:szCs w:val="20"/>
    </w:rPr>
  </w:style>
  <w:style w:type="character" w:customStyle="1" w:styleId="apple-converted-space">
    <w:name w:val="apple-converted-space"/>
    <w:basedOn w:val="DefaultParagraphFont"/>
    <w:rsid w:val="00D4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0"/>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F0"/>
    <w:pPr>
      <w:tabs>
        <w:tab w:val="center" w:pos="4680"/>
        <w:tab w:val="right" w:pos="9360"/>
      </w:tabs>
    </w:pPr>
  </w:style>
  <w:style w:type="character" w:customStyle="1" w:styleId="HeaderChar">
    <w:name w:val="Header Char"/>
    <w:basedOn w:val="DefaultParagraphFont"/>
    <w:link w:val="Header"/>
    <w:uiPriority w:val="99"/>
    <w:rsid w:val="00D423F0"/>
    <w:rPr>
      <w:rFonts w:ascii="Times New Roman" w:eastAsia="Calibri" w:hAnsi="Times New Roman" w:cs="Times New Roman"/>
      <w:sz w:val="20"/>
      <w:szCs w:val="20"/>
    </w:rPr>
  </w:style>
  <w:style w:type="character" w:customStyle="1" w:styleId="apple-converted-space">
    <w:name w:val="apple-converted-space"/>
    <w:basedOn w:val="DefaultParagraphFont"/>
    <w:rsid w:val="00D4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2317</Words>
  <Characters>13213</Characters>
  <Application>Microsoft Office Word</Application>
  <DocSecurity>0</DocSecurity>
  <Lines>110</Lines>
  <Paragraphs>30</Paragraphs>
  <ScaleCrop>false</ScaleCrop>
  <Company>Microsoft</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2019-09-10T03:07:00Z</dcterms:created>
  <dcterms:modified xsi:type="dcterms:W3CDTF">2019-09-10T03:07:00Z</dcterms:modified>
</cp:coreProperties>
</file>